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8FAD" w14:textId="77777777" w:rsidR="00000000" w:rsidRDefault="00000000">
      <w:r>
        <w:pict w14:anchorId="3CBDE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5.9pt;margin-top:26.9pt;width:76pt;height:76pt;z-index:-251661824">
            <v:imagedata r:id="rId4" o:title="hello"/>
          </v:shape>
        </w:pict>
      </w:r>
      <w:r>
        <w:pict w14:anchorId="5C206E57">
          <v:shape id="_x0000_s1031" type="#_x0000_t75" style="position:absolute;margin-left:170.4pt;margin-top:131.5pt;width:286pt;height:70pt;z-index:-251660800">
            <v:imagedata r:id="rId5" o:title="hello"/>
          </v:shape>
        </w:pict>
      </w:r>
      <w:r>
        <w:pict w14:anchorId="6335F9A9">
          <v:shape id="_x0000_s1030" type="#_x0000_t75" style="position:absolute;margin-left:179.3pt;margin-top:43.9pt;width:203pt;height:43pt;z-index:-251659776">
            <v:imagedata r:id="rId6" o:title="hello"/>
          </v:shape>
        </w:pict>
      </w:r>
    </w:p>
    <w:p w14:paraId="3CC9D317" w14:textId="77777777" w:rsidR="00000000" w:rsidRDefault="00000000" w:rsidP="005D1452">
      <w:pPr>
        <w:framePr w:w="9120" w:h="281" w:wrap="none" w:vAnchor="page" w:hAnchor="page" w:x="1584" w:y="2618"/>
        <w:spacing w:after="0" w:line="220" w:lineRule="exact"/>
        <w:ind w:left="3643"/>
      </w:pPr>
      <w:r>
        <w:rPr>
          <w:rFonts w:ascii="Times New Roman" w:hAnsi="Times New Roman" w:cs="Times New Roman"/>
          <w:noProof/>
          <w:color w:val="272929"/>
          <w:spacing w:val="-4"/>
        </w:rPr>
        <w:t xml:space="preserve">November 10, </w:t>
      </w:r>
      <w:r>
        <w:rPr>
          <w:rFonts w:ascii="Times New Roman" w:hAnsi="Times New Roman" w:cs="Times New Roman"/>
          <w:noProof/>
          <w:color w:val="242626"/>
          <w:spacing w:val="-4"/>
        </w:rPr>
        <w:t>2021</w:t>
      </w:r>
    </w:p>
    <w:p w14:paraId="25B3DAEB" w14:textId="77777777" w:rsidR="00000000" w:rsidRDefault="00000000" w:rsidP="005D1452">
      <w:pPr>
        <w:framePr w:w="2289" w:h="2112" w:wrap="none" w:vAnchor="page" w:hAnchor="page" w:x="1584" w:y="3446"/>
        <w:spacing w:after="0" w:line="206" w:lineRule="exact"/>
        <w:ind w:left="14"/>
      </w:pPr>
      <w:r>
        <w:rPr>
          <w:rFonts w:ascii="Times New Roman" w:hAnsi="Times New Roman" w:cs="Times New Roman"/>
          <w:noProof/>
          <w:color w:val="37393A"/>
          <w:spacing w:val="-4"/>
        </w:rPr>
        <w:t xml:space="preserve">MEMORANDUM </w:t>
      </w:r>
      <w:r>
        <w:rPr>
          <w:rFonts w:ascii="Times New Roman" w:hAnsi="Times New Roman" w:cs="Times New Roman"/>
          <w:noProof/>
          <w:color w:val="333435"/>
          <w:spacing w:val="-4"/>
        </w:rPr>
        <w:t>FOR</w:t>
      </w:r>
    </w:p>
    <w:p w14:paraId="7FE240BC" w14:textId="77777777" w:rsidR="00000000" w:rsidRDefault="00000000" w:rsidP="005D1452">
      <w:pPr>
        <w:framePr w:w="2289" w:h="2112" w:wrap="none" w:vAnchor="page" w:hAnchor="page" w:x="1584" w:y="3446"/>
        <w:spacing w:before="590" w:after="0" w:line="211" w:lineRule="exact"/>
      </w:pPr>
      <w:r>
        <w:rPr>
          <w:rFonts w:ascii="Times New Roman" w:hAnsi="Times New Roman" w:cs="Times New Roman"/>
          <w:noProof/>
          <w:color w:val="3D3F40"/>
          <w:spacing w:val="-4"/>
          <w:sz w:val="21"/>
          <w:szCs w:val="21"/>
        </w:rPr>
        <w:t>FROM:</w:t>
      </w:r>
    </w:p>
    <w:p w14:paraId="25DA648F" w14:textId="77777777" w:rsidR="00000000" w:rsidRDefault="00000000" w:rsidP="005D1452">
      <w:pPr>
        <w:framePr w:w="2289" w:h="2112" w:wrap="none" w:vAnchor="page" w:hAnchor="page" w:x="1584" w:y="3446"/>
        <w:spacing w:before="326" w:after="0" w:line="206" w:lineRule="exact"/>
        <w:ind w:left="9"/>
      </w:pPr>
      <w:r>
        <w:rPr>
          <w:rFonts w:ascii="Times New Roman" w:hAnsi="Times New Roman" w:cs="Times New Roman"/>
          <w:noProof/>
          <w:color w:val="383A3B"/>
          <w:spacing w:val="-6"/>
          <w:sz w:val="21"/>
          <w:szCs w:val="21"/>
        </w:rPr>
        <w:t>SUBJECT:</w:t>
      </w:r>
    </w:p>
    <w:p w14:paraId="465089F5" w14:textId="77777777" w:rsidR="00000000" w:rsidRDefault="00000000" w:rsidP="005D1452">
      <w:pPr>
        <w:framePr w:w="6307" w:h="316" w:wrap="none" w:vAnchor="page" w:hAnchor="page" w:x="3926" w:y="3370"/>
        <w:spacing w:after="0" w:line="307" w:lineRule="exact"/>
        <w:ind w:left="4"/>
      </w:pPr>
      <w:r>
        <w:rPr>
          <w:rFonts w:ascii="Times New Roman" w:hAnsi="Times New Roman" w:cs="Times New Roman"/>
          <w:noProof/>
          <w:color w:val="333535"/>
          <w:spacing w:val="-2"/>
        </w:rPr>
        <w:t xml:space="preserve">HEADS OF DEPARTX4EVr </w:t>
      </w:r>
      <w:r>
        <w:rPr>
          <w:rFonts w:ascii="Times New Roman" w:hAnsi="Times New Roman" w:cs="Times New Roman"/>
          <w:noProof/>
          <w:color w:val="313334"/>
          <w:spacing w:val="-2"/>
        </w:rPr>
        <w:t>COMPONENTS</w:t>
      </w:r>
    </w:p>
    <w:p w14:paraId="1AC944D6" w14:textId="77777777" w:rsidR="00000000" w:rsidRDefault="00000000" w:rsidP="005D1452">
      <w:pPr>
        <w:framePr w:w="6307" w:h="241" w:wrap="none" w:vAnchor="page" w:hAnchor="page" w:x="3926" w:y="3714"/>
        <w:spacing w:after="0" w:line="206" w:lineRule="exact"/>
        <w:ind w:left="9"/>
      </w:pPr>
      <w:r>
        <w:rPr>
          <w:rFonts w:ascii="Times New Roman" w:hAnsi="Times New Roman" w:cs="Times New Roman"/>
          <w:noProof/>
          <w:color w:val="323334"/>
          <w:spacing w:val="-4"/>
        </w:rPr>
        <w:t>UNITED STATES ATTORNEYS</w:t>
      </w:r>
    </w:p>
    <w:p w14:paraId="36628E80" w14:textId="77777777" w:rsidR="00000000" w:rsidRDefault="00000000" w:rsidP="005D1452">
      <w:pPr>
        <w:framePr w:w="6307" w:h="240" w:wrap="none" w:vAnchor="page" w:hAnchor="page" w:x="3926" w:y="4248"/>
        <w:spacing w:after="0" w:line="211" w:lineRule="exact"/>
      </w:pPr>
      <w:r>
        <w:rPr>
          <w:rFonts w:ascii="Courier New" w:hAnsi="Courier New" w:cs="Courier New"/>
          <w:noProof/>
          <w:color w:val="363737"/>
          <w:spacing w:val="-4"/>
          <w:sz w:val="20"/>
          <w:szCs w:val="20"/>
        </w:rPr>
        <w:t xml:space="preserve">THE ATTORNEY </w:t>
      </w:r>
      <w:r>
        <w:rPr>
          <w:rFonts w:ascii="Courier New" w:hAnsi="Courier New" w:cs="Courier New"/>
          <w:noProof/>
          <w:color w:val="3B3D3D"/>
          <w:spacing w:val="-4"/>
          <w:sz w:val="20"/>
          <w:szCs w:val="20"/>
        </w:rPr>
        <w:t>GENERAL</w:t>
      </w:r>
    </w:p>
    <w:p w14:paraId="7E018649" w14:textId="62101412" w:rsidR="00000000" w:rsidRDefault="00000000" w:rsidP="005D1452">
      <w:pPr>
        <w:framePr w:w="6307" w:h="823" w:wrap="none" w:vAnchor="page" w:hAnchor="page" w:x="3926" w:y="4735"/>
        <w:spacing w:after="0" w:line="268" w:lineRule="exact"/>
        <w:ind w:left="33"/>
      </w:pPr>
      <w:r>
        <w:rPr>
          <w:rFonts w:ascii="Times New Roman" w:hAnsi="Times New Roman" w:cs="Times New Roman"/>
          <w:noProof/>
          <w:color w:val="313232"/>
          <w:spacing w:val="-2"/>
          <w:sz w:val="21"/>
          <w:szCs w:val="21"/>
        </w:rPr>
        <w:t>GUARD</w:t>
      </w:r>
      <w:r w:rsidR="008C58AB">
        <w:rPr>
          <w:rFonts w:ascii="Times New Roman" w:hAnsi="Times New Roman" w:cs="Times New Roman"/>
          <w:noProof/>
          <w:color w:val="313232"/>
          <w:spacing w:val="-2"/>
          <w:sz w:val="21"/>
          <w:szCs w:val="21"/>
        </w:rPr>
        <w:t>I</w:t>
      </w:r>
      <w:r>
        <w:rPr>
          <w:rFonts w:ascii="Times New Roman" w:hAnsi="Times New Roman" w:cs="Times New Roman"/>
          <w:noProof/>
          <w:color w:val="313232"/>
          <w:spacing w:val="-2"/>
          <w:sz w:val="21"/>
          <w:szCs w:val="21"/>
        </w:rPr>
        <w:t xml:space="preserve">NG </w:t>
      </w:r>
      <w:r>
        <w:rPr>
          <w:rFonts w:ascii="Times New Roman" w:hAnsi="Times New Roman" w:cs="Times New Roman"/>
          <w:noProof/>
          <w:color w:val="323535"/>
          <w:spacing w:val="-2"/>
          <w:sz w:val="21"/>
          <w:szCs w:val="21"/>
        </w:rPr>
        <w:t xml:space="preserve">THE RIGHTS OF AND IMPROVING ACCESS </w:t>
      </w:r>
      <w:r>
        <w:rPr>
          <w:rFonts w:ascii="Times New Roman" w:hAnsi="Times New Roman" w:cs="Times New Roman"/>
          <w:noProof/>
          <w:color w:val="313232"/>
          <w:spacing w:val="-2"/>
          <w:sz w:val="21"/>
          <w:szCs w:val="21"/>
        </w:rPr>
        <w:t xml:space="preserve">TO </w:t>
      </w:r>
      <w:r>
        <w:rPr>
          <w:rFonts w:ascii="Times New Roman" w:hAnsi="Times New Roman" w:cs="Times New Roman"/>
          <w:noProof/>
          <w:color w:val="2D2F2F"/>
          <w:spacing w:val="-2"/>
        </w:rPr>
        <w:t xml:space="preserve">JUSTICE FOR VETERANS, </w:t>
      </w:r>
      <w:r>
        <w:rPr>
          <w:rFonts w:ascii="Times New Roman" w:hAnsi="Times New Roman" w:cs="Times New Roman"/>
          <w:noProof/>
          <w:color w:val="333536"/>
          <w:spacing w:val="-2"/>
        </w:rPr>
        <w:t xml:space="preserve">SERVICEMEMBERS, </w:t>
      </w:r>
      <w:r>
        <w:rPr>
          <w:rFonts w:ascii="Times New Roman" w:hAnsi="Times New Roman" w:cs="Times New Roman"/>
          <w:noProof/>
          <w:color w:val="363739"/>
          <w:spacing w:val="-2"/>
        </w:rPr>
        <w:t xml:space="preserve">AND </w:t>
      </w:r>
      <w:r>
        <w:rPr>
          <w:rFonts w:ascii="Times New Roman" w:hAnsi="Times New Roman" w:cs="Times New Roman"/>
          <w:noProof/>
          <w:color w:val="313334"/>
          <w:spacing w:val="-2"/>
          <w:sz w:val="21"/>
          <w:szCs w:val="21"/>
        </w:rPr>
        <w:t xml:space="preserve">MILITARY </w:t>
      </w:r>
      <w:r>
        <w:rPr>
          <w:rFonts w:ascii="Times New Roman" w:hAnsi="Times New Roman" w:cs="Times New Roman"/>
          <w:noProof/>
          <w:color w:val="323334"/>
          <w:spacing w:val="-2"/>
          <w:sz w:val="21"/>
          <w:szCs w:val="21"/>
        </w:rPr>
        <w:t>FAMILIES</w:t>
      </w:r>
    </w:p>
    <w:p w14:paraId="1B898ACB" w14:textId="77777777" w:rsidR="00000000" w:rsidRDefault="00000000" w:rsidP="005D1452">
      <w:pPr>
        <w:framePr w:w="9120" w:h="8077" w:wrap="none" w:vAnchor="page" w:hAnchor="page" w:x="1584" w:y="5818"/>
        <w:spacing w:after="0" w:line="264" w:lineRule="exact"/>
        <w:ind w:left="4" w:firstLine="705"/>
      </w:pPr>
      <w:r>
        <w:rPr>
          <w:rFonts w:ascii="Times New Roman" w:hAnsi="Times New Roman" w:cs="Times New Roman"/>
          <w:noProof/>
          <w:color w:val="252627"/>
        </w:rPr>
        <w:t xml:space="preserve">Tomorrow, </w:t>
      </w:r>
      <w:r>
        <w:rPr>
          <w:rFonts w:ascii="Times New Roman" w:hAnsi="Times New Roman" w:cs="Times New Roman"/>
          <w:noProof/>
          <w:color w:val="28292A"/>
        </w:rPr>
        <w:t xml:space="preserve">the Justice Department will join Americans </w:t>
      </w:r>
      <w:r>
        <w:rPr>
          <w:rFonts w:ascii="Times New Roman" w:hAnsi="Times New Roman" w:cs="Times New Roman"/>
          <w:noProof/>
          <w:color w:val="2B2C2D"/>
        </w:rPr>
        <w:t xml:space="preserve">across the country in </w:t>
      </w:r>
      <w:r>
        <w:rPr>
          <w:rFonts w:ascii="Times New Roman" w:hAnsi="Times New Roman" w:cs="Times New Roman"/>
          <w:noProof/>
          <w:color w:val="2F3132"/>
        </w:rPr>
        <w:t xml:space="preserve">observing </w:t>
      </w:r>
      <w:r>
        <w:rPr>
          <w:rFonts w:ascii="Times New Roman" w:hAnsi="Times New Roman" w:cs="Times New Roman"/>
          <w:noProof/>
          <w:color w:val="343637"/>
        </w:rPr>
        <w:t xml:space="preserve">Veterans </w:t>
      </w:r>
      <w:r>
        <w:rPr>
          <w:rFonts w:ascii="Times New Roman" w:hAnsi="Times New Roman" w:cs="Times New Roman"/>
          <w:noProof/>
          <w:color w:val="2A2C2B"/>
        </w:rPr>
        <w:t xml:space="preserve">Day. </w:t>
      </w:r>
      <w:r>
        <w:rPr>
          <w:rFonts w:ascii="Times New Roman" w:hAnsi="Times New Roman" w:cs="Times New Roman"/>
          <w:noProof/>
          <w:color w:val="393A3B"/>
        </w:rPr>
        <w:t xml:space="preserve">It </w:t>
      </w:r>
      <w:r>
        <w:rPr>
          <w:rFonts w:ascii="Times New Roman" w:hAnsi="Times New Roman" w:cs="Times New Roman"/>
          <w:noProof/>
          <w:color w:val="303332"/>
        </w:rPr>
        <w:t xml:space="preserve">is </w:t>
      </w:r>
      <w:r>
        <w:rPr>
          <w:rFonts w:ascii="Times New Roman" w:hAnsi="Times New Roman" w:cs="Times New Roman"/>
          <w:noProof/>
          <w:color w:val="3A3A3C"/>
        </w:rPr>
        <w:t xml:space="preserve">a </w:t>
      </w:r>
      <w:r>
        <w:rPr>
          <w:rFonts w:ascii="Times New Roman" w:hAnsi="Times New Roman" w:cs="Times New Roman"/>
          <w:noProof/>
          <w:color w:val="323434"/>
        </w:rPr>
        <w:t xml:space="preserve">day to honor and express our gratitude to the nearly 20 million veterans </w:t>
      </w:r>
      <w:r>
        <w:rPr>
          <w:rFonts w:ascii="Times New Roman" w:hAnsi="Times New Roman" w:cs="Times New Roman"/>
          <w:noProof/>
          <w:color w:val="494B4C"/>
        </w:rPr>
        <w:t xml:space="preserve">of </w:t>
      </w:r>
      <w:r>
        <w:rPr>
          <w:rFonts w:ascii="Times New Roman" w:hAnsi="Times New Roman" w:cs="Times New Roman"/>
          <w:noProof/>
          <w:color w:val="343637"/>
          <w:sz w:val="21"/>
          <w:szCs w:val="21"/>
        </w:rPr>
        <w:t xml:space="preserve">the </w:t>
      </w:r>
      <w:r>
        <w:rPr>
          <w:rFonts w:ascii="Times New Roman" w:hAnsi="Times New Roman" w:cs="Times New Roman"/>
          <w:noProof/>
          <w:color w:val="2A2C2D"/>
          <w:sz w:val="21"/>
          <w:szCs w:val="21"/>
        </w:rPr>
        <w:t xml:space="preserve">United States Armed </w:t>
      </w:r>
      <w:r>
        <w:rPr>
          <w:rFonts w:ascii="Times New Roman" w:hAnsi="Times New Roman" w:cs="Times New Roman"/>
          <w:noProof/>
          <w:color w:val="303132"/>
          <w:sz w:val="21"/>
          <w:szCs w:val="21"/>
        </w:rPr>
        <w:t xml:space="preserve">Forces </w:t>
      </w:r>
      <w:r>
        <w:rPr>
          <w:rFonts w:ascii="Times New Roman" w:hAnsi="Times New Roman" w:cs="Times New Roman"/>
          <w:noProof/>
          <w:color w:val="2A2C2D"/>
          <w:sz w:val="21"/>
          <w:szCs w:val="21"/>
        </w:rPr>
        <w:t xml:space="preserve">among us. The </w:t>
      </w:r>
      <w:r>
        <w:rPr>
          <w:rFonts w:ascii="Times New Roman" w:hAnsi="Times New Roman" w:cs="Times New Roman"/>
          <w:noProof/>
          <w:color w:val="2C2E2F"/>
          <w:sz w:val="21"/>
          <w:szCs w:val="21"/>
        </w:rPr>
        <w:t xml:space="preserve">more than 33,000 veterans who continue </w:t>
      </w:r>
      <w:r>
        <w:rPr>
          <w:rFonts w:ascii="Times New Roman" w:hAnsi="Times New Roman" w:cs="Times New Roman"/>
          <w:noProof/>
          <w:color w:val="2F3030"/>
          <w:sz w:val="21"/>
          <w:szCs w:val="21"/>
        </w:rPr>
        <w:t xml:space="preserve">to </w:t>
      </w:r>
      <w:r>
        <w:rPr>
          <w:rFonts w:ascii="Times New Roman" w:hAnsi="Times New Roman" w:cs="Times New Roman"/>
          <w:noProof/>
          <w:color w:val="2D2F30"/>
          <w:sz w:val="21"/>
          <w:szCs w:val="21"/>
        </w:rPr>
        <w:t xml:space="preserve">serve our country as Justice Dcpaament employees embody the ideals of our Department </w:t>
      </w:r>
      <w:r>
        <w:rPr>
          <w:rFonts w:ascii="Times New Roman" w:hAnsi="Times New Roman" w:cs="Times New Roman"/>
          <w:noProof/>
          <w:color w:val="262728"/>
          <w:sz w:val="21"/>
          <w:szCs w:val="21"/>
        </w:rPr>
        <w:t xml:space="preserve">and </w:t>
      </w:r>
      <w:r>
        <w:rPr>
          <w:rFonts w:ascii="Times New Roman" w:hAnsi="Times New Roman" w:cs="Times New Roman"/>
          <w:noProof/>
          <w:color w:val="282829"/>
          <w:sz w:val="21"/>
          <w:szCs w:val="21"/>
        </w:rPr>
        <w:t xml:space="preserve">our </w:t>
      </w:r>
      <w:r>
        <w:rPr>
          <w:rFonts w:ascii="Times New Roman" w:hAnsi="Times New Roman" w:cs="Times New Roman"/>
          <w:noProof/>
          <w:color w:val="363738"/>
          <w:sz w:val="21"/>
          <w:szCs w:val="21"/>
        </w:rPr>
        <w:t xml:space="preserve">nation every </w:t>
      </w:r>
      <w:r>
        <w:rPr>
          <w:rFonts w:ascii="Times New Roman" w:hAnsi="Times New Roman" w:cs="Times New Roman"/>
          <w:noProof/>
          <w:color w:val="2C2D2E"/>
          <w:sz w:val="21"/>
          <w:szCs w:val="21"/>
        </w:rPr>
        <w:t xml:space="preserve">day. </w:t>
      </w:r>
      <w:r w:rsidRPr="00110FE7">
        <w:rPr>
          <w:rFonts w:ascii="Times New Roman" w:hAnsi="Times New Roman" w:cs="Times New Roman"/>
          <w:noProof/>
          <w:color w:val="777222"/>
          <w:sz w:val="21"/>
          <w:szCs w:val="21"/>
          <w:highlight w:val="yellow"/>
        </w:rPr>
        <w:t xml:space="preserve">The Justice Department is committed to guarding the rights of </w:t>
      </w:r>
      <w:r w:rsidRPr="00110FE7">
        <w:rPr>
          <w:rFonts w:ascii="Times New Roman" w:hAnsi="Times New Roman" w:cs="Times New Roman"/>
          <w:noProof/>
          <w:color w:val="706A1F"/>
          <w:sz w:val="21"/>
          <w:szCs w:val="21"/>
          <w:highlight w:val="yellow"/>
        </w:rPr>
        <w:t xml:space="preserve">and </w:t>
      </w:r>
      <w:r w:rsidRPr="00110FE7">
        <w:rPr>
          <w:rFonts w:ascii="Times New Roman" w:hAnsi="Times New Roman" w:cs="Times New Roman"/>
          <w:noProof/>
          <w:color w:val="716B22"/>
          <w:sz w:val="21"/>
          <w:szCs w:val="21"/>
          <w:highlight w:val="yellow"/>
        </w:rPr>
        <w:t xml:space="preserve">ensuring </w:t>
      </w:r>
      <w:r w:rsidRPr="00110FE7">
        <w:rPr>
          <w:rFonts w:ascii="Times New Roman" w:hAnsi="Times New Roman" w:cs="Times New Roman"/>
          <w:noProof/>
          <w:color w:val="777122"/>
          <w:highlight w:val="yellow"/>
        </w:rPr>
        <w:t xml:space="preserve">access to justice for veterans, servicernembers, and military </w:t>
      </w:r>
      <w:r w:rsidRPr="00110FE7">
        <w:rPr>
          <w:rFonts w:ascii="Times New Roman" w:hAnsi="Times New Roman" w:cs="Times New Roman"/>
          <w:noProof/>
          <w:color w:val="71691F"/>
          <w:highlight w:val="yellow"/>
        </w:rPr>
        <w:t>families.</w:t>
      </w:r>
    </w:p>
    <w:p w14:paraId="069E535C" w14:textId="77777777" w:rsidR="00000000" w:rsidRDefault="00000000" w:rsidP="005D1452">
      <w:pPr>
        <w:framePr w:w="9120" w:h="8077" w:wrap="none" w:vAnchor="page" w:hAnchor="page" w:x="1584" w:y="5818"/>
        <w:spacing w:before="259" w:after="0" w:line="273" w:lineRule="exact"/>
        <w:ind w:left="4" w:right="115" w:firstLine="705"/>
      </w:pPr>
      <w:r w:rsidRPr="00110FE7">
        <w:rPr>
          <w:rFonts w:ascii="Times New Roman" w:hAnsi="Times New Roman" w:cs="Times New Roman"/>
          <w:noProof/>
          <w:color w:val="726B1B"/>
          <w:highlight w:val="yellow"/>
        </w:rPr>
        <w:t xml:space="preserve">We honor our nation’s veterans, servicemcmbcrs, and their families not just with </w:t>
      </w:r>
      <w:r w:rsidRPr="00110FE7">
        <w:rPr>
          <w:rFonts w:ascii="Times New Roman" w:hAnsi="Times New Roman" w:cs="Times New Roman"/>
          <w:noProof/>
          <w:color w:val="6B661C"/>
          <w:highlight w:val="yellow"/>
        </w:rPr>
        <w:t xml:space="preserve">words </w:t>
      </w:r>
      <w:r w:rsidRPr="00110FE7">
        <w:rPr>
          <w:rFonts w:ascii="Times New Roman" w:hAnsi="Times New Roman" w:cs="Times New Roman"/>
          <w:noProof/>
          <w:color w:val="77701F"/>
          <w:highlight w:val="yellow"/>
        </w:rPr>
        <w:t xml:space="preserve">but also with action. To this end, </w:t>
      </w:r>
      <w:r w:rsidRPr="00110FE7">
        <w:rPr>
          <w:rFonts w:ascii="Times New Roman" w:hAnsi="Times New Roman" w:cs="Times New Roman"/>
          <w:noProof/>
          <w:color w:val="857E29"/>
          <w:highlight w:val="yellow"/>
        </w:rPr>
        <w:t xml:space="preserve">I </w:t>
      </w:r>
      <w:r w:rsidRPr="00110FE7">
        <w:rPr>
          <w:rFonts w:ascii="Times New Roman" w:hAnsi="Times New Roman" w:cs="Times New Roman"/>
          <w:noProof/>
          <w:color w:val="767020"/>
          <w:highlight w:val="yellow"/>
        </w:rPr>
        <w:t xml:space="preserve">am directing the steps outlined </w:t>
      </w:r>
      <w:r w:rsidRPr="00110FE7">
        <w:rPr>
          <w:rFonts w:ascii="Times New Roman" w:hAnsi="Times New Roman" w:cs="Times New Roman"/>
          <w:noProof/>
          <w:color w:val="756E1C"/>
          <w:highlight w:val="yellow"/>
        </w:rPr>
        <w:t>below.</w:t>
      </w:r>
    </w:p>
    <w:p w14:paraId="02F09A16" w14:textId="77777777" w:rsidR="00000000" w:rsidRPr="00110FE7" w:rsidRDefault="00000000" w:rsidP="005D1452">
      <w:pPr>
        <w:framePr w:w="9120" w:h="8077" w:wrap="none" w:vAnchor="page" w:hAnchor="page" w:x="1584" w:y="5818"/>
        <w:spacing w:before="331" w:after="0" w:line="206" w:lineRule="exact"/>
        <w:ind w:left="705"/>
        <w:rPr>
          <w:highlight w:val="yellow"/>
        </w:rPr>
      </w:pPr>
      <w:r w:rsidRPr="00110FE7">
        <w:rPr>
          <w:rFonts w:ascii="Times New Roman" w:hAnsi="Times New Roman" w:cs="Times New Roman"/>
          <w:noProof/>
          <w:color w:val="6D6621"/>
          <w:spacing w:val="-2"/>
          <w:sz w:val="21"/>
          <w:szCs w:val="21"/>
          <w:highlight w:val="yellow"/>
        </w:rPr>
        <w:t xml:space="preserve">First, the </w:t>
      </w:r>
      <w:r w:rsidRPr="00110FE7">
        <w:rPr>
          <w:rFonts w:ascii="Times New Roman" w:hAnsi="Times New Roman" w:cs="Times New Roman"/>
          <w:noProof/>
          <w:color w:val="605B1C"/>
          <w:spacing w:val="-2"/>
          <w:sz w:val="21"/>
          <w:szCs w:val="21"/>
          <w:highlight w:val="yellow"/>
        </w:rPr>
        <w:t xml:space="preserve">Justice </w:t>
      </w:r>
      <w:r w:rsidRPr="00110FE7">
        <w:rPr>
          <w:rFonts w:ascii="Times New Roman" w:hAnsi="Times New Roman" w:cs="Times New Roman"/>
          <w:noProof/>
          <w:color w:val="64601E"/>
          <w:spacing w:val="-2"/>
          <w:sz w:val="21"/>
          <w:szCs w:val="21"/>
          <w:highlight w:val="yellow"/>
        </w:rPr>
        <w:t xml:space="preserve">Department’s Scrviccmcmbers and Veterans Initiative, announced </w:t>
      </w:r>
      <w:r w:rsidRPr="00110FE7">
        <w:rPr>
          <w:rFonts w:ascii="Times New Roman" w:hAnsi="Times New Roman" w:cs="Times New Roman"/>
          <w:noProof/>
          <w:color w:val="625F1A"/>
          <w:spacing w:val="-2"/>
          <w:sz w:val="21"/>
          <w:szCs w:val="21"/>
          <w:highlight w:val="yellow"/>
        </w:rPr>
        <w:t>in</w:t>
      </w:r>
    </w:p>
    <w:p w14:paraId="6353F12B" w14:textId="3B0C494C" w:rsidR="00000000" w:rsidRDefault="00000000" w:rsidP="005D1452">
      <w:pPr>
        <w:framePr w:w="9120" w:h="8077" w:wrap="none" w:vAnchor="page" w:hAnchor="page" w:x="1584" w:y="5818"/>
        <w:spacing w:before="9" w:after="0" w:line="264" w:lineRule="exact"/>
        <w:ind w:right="81"/>
      </w:pPr>
      <w:r w:rsidRPr="00110FE7">
        <w:rPr>
          <w:rFonts w:ascii="Times New Roman" w:hAnsi="Times New Roman" w:cs="Times New Roman"/>
          <w:noProof/>
          <w:color w:val="66621F"/>
          <w:highlight w:val="yellow"/>
        </w:rPr>
        <w:t xml:space="preserve">2015, conducts outreach, shares information, identifies needs, collaborates with </w:t>
      </w:r>
      <w:r w:rsidRPr="00110FE7">
        <w:rPr>
          <w:rFonts w:ascii="Times New Roman" w:hAnsi="Times New Roman" w:cs="Times New Roman"/>
          <w:noProof/>
          <w:color w:val="6D6824"/>
          <w:highlight w:val="yellow"/>
        </w:rPr>
        <w:t xml:space="preserve">federal </w:t>
      </w:r>
      <w:r w:rsidRPr="00110FE7">
        <w:rPr>
          <w:rFonts w:ascii="Times New Roman" w:hAnsi="Times New Roman" w:cs="Times New Roman"/>
          <w:noProof/>
          <w:color w:val="706B26"/>
          <w:highlight w:val="yellow"/>
        </w:rPr>
        <w:t xml:space="preserve">partners. </w:t>
      </w:r>
      <w:r w:rsidRPr="00110FE7">
        <w:rPr>
          <w:rFonts w:ascii="Times New Roman" w:hAnsi="Times New Roman" w:cs="Times New Roman"/>
          <w:noProof/>
          <w:color w:val="605B1A"/>
          <w:sz w:val="21"/>
          <w:szCs w:val="21"/>
          <w:highlight w:val="yellow"/>
        </w:rPr>
        <w:t xml:space="preserve">and coordinates the distribution of Department resources to assist </w:t>
      </w:r>
      <w:r w:rsidRPr="00110FE7">
        <w:rPr>
          <w:rFonts w:ascii="Times New Roman" w:hAnsi="Times New Roman" w:cs="Times New Roman"/>
          <w:noProof/>
          <w:color w:val="67621D"/>
          <w:sz w:val="21"/>
          <w:szCs w:val="21"/>
          <w:highlight w:val="yellow"/>
        </w:rPr>
        <w:t xml:space="preserve">veterans, scrvicemcmbers, </w:t>
      </w:r>
      <w:r w:rsidRPr="00110FE7">
        <w:rPr>
          <w:rFonts w:ascii="Times New Roman" w:hAnsi="Times New Roman" w:cs="Times New Roman"/>
          <w:noProof/>
          <w:color w:val="696522"/>
          <w:sz w:val="21"/>
          <w:szCs w:val="21"/>
          <w:highlight w:val="yellow"/>
        </w:rPr>
        <w:t xml:space="preserve">and </w:t>
      </w:r>
      <w:r w:rsidRPr="00110FE7">
        <w:rPr>
          <w:rFonts w:ascii="Times New Roman" w:hAnsi="Times New Roman" w:cs="Times New Roman"/>
          <w:noProof/>
          <w:color w:val="635E1D"/>
          <w:highlight w:val="yellow"/>
        </w:rPr>
        <w:t xml:space="preserve">their families. This work enhances and builds upon the Department’s ongoing </w:t>
      </w:r>
      <w:r w:rsidRPr="00110FE7">
        <w:rPr>
          <w:rFonts w:ascii="Times New Roman" w:hAnsi="Times New Roman" w:cs="Times New Roman"/>
          <w:noProof/>
          <w:color w:val="6D6821"/>
          <w:highlight w:val="yellow"/>
        </w:rPr>
        <w:t xml:space="preserve">enforcement </w:t>
      </w:r>
      <w:r w:rsidRPr="00110FE7">
        <w:rPr>
          <w:rFonts w:ascii="Times New Roman" w:hAnsi="Times New Roman" w:cs="Times New Roman"/>
          <w:noProof/>
          <w:color w:val="625F1C"/>
          <w:sz w:val="20"/>
          <w:szCs w:val="20"/>
          <w:highlight w:val="yellow"/>
        </w:rPr>
        <w:t xml:space="preserve">efforts </w:t>
      </w:r>
      <w:r w:rsidRPr="00110FE7">
        <w:rPr>
          <w:rFonts w:ascii="Times New Roman" w:hAnsi="Times New Roman" w:cs="Times New Roman"/>
          <w:noProof/>
          <w:color w:val="6D671E"/>
          <w:sz w:val="20"/>
          <w:szCs w:val="20"/>
          <w:highlight w:val="yellow"/>
        </w:rPr>
        <w:t xml:space="preserve">to </w:t>
      </w:r>
      <w:r w:rsidRPr="00110FE7">
        <w:rPr>
          <w:rFonts w:ascii="Times New Roman" w:hAnsi="Times New Roman" w:cs="Times New Roman"/>
          <w:noProof/>
          <w:color w:val="66601D"/>
          <w:sz w:val="20"/>
          <w:szCs w:val="20"/>
          <w:highlight w:val="yellow"/>
        </w:rPr>
        <w:t xml:space="preserve">protect </w:t>
      </w:r>
      <w:r w:rsidRPr="00110FE7">
        <w:rPr>
          <w:rFonts w:ascii="Times New Roman" w:hAnsi="Times New Roman" w:cs="Times New Roman"/>
          <w:noProof/>
          <w:color w:val="5F5A1B"/>
          <w:sz w:val="20"/>
          <w:szCs w:val="20"/>
          <w:highlight w:val="yellow"/>
        </w:rPr>
        <w:t xml:space="preserve">the rights of veterans and scrviccmcmbers, including their </w:t>
      </w:r>
      <w:r w:rsidRPr="00110FE7">
        <w:rPr>
          <w:rFonts w:ascii="Times New Roman" w:hAnsi="Times New Roman" w:cs="Times New Roman"/>
          <w:noProof/>
          <w:color w:val="666020"/>
          <w:sz w:val="20"/>
          <w:szCs w:val="20"/>
          <w:highlight w:val="yellow"/>
        </w:rPr>
        <w:t xml:space="preserve">employment </w:t>
      </w:r>
      <w:r w:rsidRPr="00110FE7">
        <w:rPr>
          <w:rFonts w:ascii="Times New Roman" w:hAnsi="Times New Roman" w:cs="Times New Roman"/>
          <w:noProof/>
          <w:color w:val="6C6724"/>
          <w:sz w:val="20"/>
          <w:szCs w:val="20"/>
          <w:highlight w:val="yellow"/>
        </w:rPr>
        <w:t xml:space="preserve">rights, </w:t>
      </w:r>
      <w:r w:rsidRPr="00110FE7">
        <w:rPr>
          <w:rFonts w:ascii="Times New Roman" w:hAnsi="Times New Roman" w:cs="Times New Roman"/>
          <w:noProof/>
          <w:color w:val="5D581B"/>
          <w:sz w:val="21"/>
          <w:szCs w:val="21"/>
          <w:highlight w:val="yellow"/>
        </w:rPr>
        <w:t>financial rights, housing rights, voting rights, and more, in January 202</w:t>
      </w:r>
      <w:r w:rsidR="00110FE7" w:rsidRPr="00110FE7">
        <w:rPr>
          <w:rFonts w:ascii="Times New Roman" w:hAnsi="Times New Roman" w:cs="Times New Roman"/>
          <w:noProof/>
          <w:color w:val="5D581B"/>
          <w:sz w:val="21"/>
          <w:szCs w:val="21"/>
          <w:highlight w:val="yellow"/>
        </w:rPr>
        <w:t>1</w:t>
      </w:r>
      <w:r w:rsidRPr="00110FE7">
        <w:rPr>
          <w:rFonts w:ascii="Times New Roman" w:hAnsi="Times New Roman" w:cs="Times New Roman"/>
          <w:noProof/>
          <w:color w:val="645F14"/>
          <w:sz w:val="21"/>
          <w:szCs w:val="21"/>
          <w:highlight w:val="yellow"/>
        </w:rPr>
        <w:t xml:space="preserve">, </w:t>
      </w:r>
      <w:r w:rsidRPr="00110FE7">
        <w:rPr>
          <w:rFonts w:ascii="Times New Roman" w:hAnsi="Times New Roman" w:cs="Times New Roman"/>
          <w:noProof/>
          <w:color w:val="5E581E"/>
          <w:sz w:val="21"/>
          <w:szCs w:val="21"/>
          <w:highlight w:val="yellow"/>
        </w:rPr>
        <w:t xml:space="preserve">the </w:t>
      </w:r>
      <w:r w:rsidRPr="00110FE7">
        <w:rPr>
          <w:rFonts w:ascii="Times New Roman" w:hAnsi="Times New Roman" w:cs="Times New Roman"/>
          <w:noProof/>
          <w:color w:val="615C1F"/>
          <w:sz w:val="21"/>
          <w:szCs w:val="21"/>
          <w:highlight w:val="yellow"/>
        </w:rPr>
        <w:t xml:space="preserve">Sewicemcmbcrs </w:t>
      </w:r>
      <w:r w:rsidRPr="00110FE7">
        <w:rPr>
          <w:rFonts w:ascii="Times New Roman" w:hAnsi="Times New Roman" w:cs="Times New Roman"/>
          <w:noProof/>
          <w:color w:val="57541C"/>
          <w:highlight w:val="yellow"/>
        </w:rPr>
        <w:t xml:space="preserve">and </w:t>
      </w:r>
      <w:r w:rsidRPr="00110FE7">
        <w:rPr>
          <w:rFonts w:ascii="Times New Roman" w:hAnsi="Times New Roman" w:cs="Times New Roman"/>
          <w:noProof/>
          <w:color w:val="645F1D"/>
          <w:highlight w:val="yellow"/>
        </w:rPr>
        <w:t xml:space="preserve">Veterans </w:t>
      </w:r>
      <w:r w:rsidRPr="00110FE7">
        <w:rPr>
          <w:rFonts w:ascii="Times New Roman" w:hAnsi="Times New Roman" w:cs="Times New Roman"/>
          <w:noProof/>
          <w:color w:val="5E581C"/>
          <w:highlight w:val="yellow"/>
        </w:rPr>
        <w:t xml:space="preserve">Initiative Act codified the Initiative into federal law and expanded its </w:t>
      </w:r>
      <w:r w:rsidRPr="00110FE7">
        <w:rPr>
          <w:rFonts w:ascii="Times New Roman" w:hAnsi="Times New Roman" w:cs="Times New Roman"/>
          <w:noProof/>
          <w:color w:val="66611D"/>
          <w:highlight w:val="yellow"/>
        </w:rPr>
        <w:t>duties.</w:t>
      </w:r>
    </w:p>
    <w:p w14:paraId="2657DACA" w14:textId="5D70B58B" w:rsidR="00000000" w:rsidRDefault="00000000" w:rsidP="005D1452">
      <w:pPr>
        <w:framePr w:w="9120" w:h="8077" w:wrap="none" w:vAnchor="page" w:hAnchor="page" w:x="1584" w:y="5818"/>
        <w:spacing w:before="273" w:after="0" w:line="264" w:lineRule="exact"/>
        <w:ind w:left="4" w:right="148" w:firstLine="710"/>
      </w:pPr>
      <w:r w:rsidRPr="00110FE7">
        <w:rPr>
          <w:rFonts w:ascii="Times New Roman" w:hAnsi="Times New Roman" w:cs="Times New Roman"/>
          <w:noProof/>
          <w:color w:val="736E21"/>
          <w:sz w:val="21"/>
          <w:szCs w:val="21"/>
          <w:highlight w:val="yellow"/>
        </w:rPr>
        <w:t xml:space="preserve">The Initiative will provide the Assistant Attorney General for Civil Rights with a </w:t>
      </w:r>
      <w:r w:rsidRPr="00110FE7">
        <w:rPr>
          <w:rFonts w:ascii="Times New Roman" w:hAnsi="Times New Roman" w:cs="Times New Roman"/>
          <w:noProof/>
          <w:color w:val="6E681F"/>
          <w:sz w:val="21"/>
          <w:szCs w:val="21"/>
          <w:highlight w:val="yellow"/>
        </w:rPr>
        <w:t xml:space="preserve">plan </w:t>
      </w:r>
      <w:r w:rsidRPr="00110FE7">
        <w:rPr>
          <w:rFonts w:ascii="Times New Roman" w:hAnsi="Times New Roman" w:cs="Times New Roman"/>
          <w:noProof/>
          <w:color w:val="6F6B1E"/>
          <w:sz w:val="21"/>
          <w:szCs w:val="21"/>
          <w:highlight w:val="yellow"/>
        </w:rPr>
        <w:t>describing how the Initiative will carry out its duties as well as steps it wi</w:t>
      </w:r>
      <w:r w:rsidR="00110FE7">
        <w:rPr>
          <w:rFonts w:ascii="Times New Roman" w:hAnsi="Times New Roman" w:cs="Times New Roman"/>
          <w:noProof/>
          <w:color w:val="6F6B1E"/>
          <w:sz w:val="21"/>
          <w:szCs w:val="21"/>
          <w:highlight w:val="yellow"/>
        </w:rPr>
        <w:t>ll</w:t>
      </w:r>
      <w:r w:rsidRPr="00110FE7">
        <w:rPr>
          <w:rFonts w:ascii="Times New Roman" w:hAnsi="Times New Roman" w:cs="Times New Roman"/>
          <w:noProof/>
          <w:color w:val="6F6B1E"/>
          <w:sz w:val="21"/>
          <w:szCs w:val="21"/>
          <w:highlight w:val="yellow"/>
        </w:rPr>
        <w:t xml:space="preserve">I take to </w:t>
      </w:r>
      <w:r w:rsidRPr="00110FE7">
        <w:rPr>
          <w:rFonts w:ascii="Times New Roman" w:hAnsi="Times New Roman" w:cs="Times New Roman"/>
          <w:noProof/>
          <w:color w:val="706A1D"/>
          <w:sz w:val="21"/>
          <w:szCs w:val="21"/>
          <w:highlight w:val="yellow"/>
        </w:rPr>
        <w:t xml:space="preserve">increase </w:t>
      </w:r>
      <w:r w:rsidRPr="00110FE7">
        <w:rPr>
          <w:rFonts w:ascii="Times New Roman" w:hAnsi="Times New Roman" w:cs="Times New Roman"/>
          <w:noProof/>
          <w:color w:val="736E21"/>
          <w:highlight w:val="yellow"/>
        </w:rPr>
        <w:t xml:space="preserve">targeted outreach to veterans and sewicemembers regarding their protections under federal </w:t>
      </w:r>
      <w:r w:rsidRPr="00110FE7">
        <w:rPr>
          <w:rFonts w:ascii="Times New Roman" w:hAnsi="Times New Roman" w:cs="Times New Roman"/>
          <w:noProof/>
          <w:color w:val="706B21"/>
          <w:highlight w:val="yellow"/>
        </w:rPr>
        <w:t xml:space="preserve">civil </w:t>
      </w:r>
      <w:r w:rsidRPr="00110FE7">
        <w:rPr>
          <w:rFonts w:ascii="Times New Roman" w:hAnsi="Times New Roman" w:cs="Times New Roman"/>
          <w:noProof/>
          <w:color w:val="6D6922"/>
          <w:highlight w:val="yellow"/>
        </w:rPr>
        <w:t xml:space="preserve">rights </w:t>
      </w:r>
      <w:r w:rsidRPr="00110FE7">
        <w:rPr>
          <w:rFonts w:ascii="Times New Roman" w:hAnsi="Times New Roman" w:cs="Times New Roman"/>
          <w:noProof/>
          <w:color w:val="6D681B"/>
          <w:highlight w:val="yellow"/>
        </w:rPr>
        <w:t>statutes.</w:t>
      </w:r>
    </w:p>
    <w:p w14:paraId="13712B89" w14:textId="49BCBA4F" w:rsidR="00000000" w:rsidRDefault="00000000" w:rsidP="005D1452">
      <w:pPr>
        <w:framePr w:w="9120" w:h="8077" w:wrap="none" w:vAnchor="page" w:hAnchor="page" w:x="1584" w:y="5818"/>
        <w:spacing w:before="273" w:after="0" w:line="264" w:lineRule="exact"/>
        <w:ind w:right="9" w:firstLine="700"/>
      </w:pPr>
      <w:r w:rsidRPr="00110FE7">
        <w:rPr>
          <w:rFonts w:ascii="Times New Roman" w:hAnsi="Times New Roman" w:cs="Times New Roman"/>
          <w:noProof/>
          <w:color w:val="6F691F"/>
          <w:sz w:val="21"/>
          <w:szCs w:val="21"/>
          <w:highlight w:val="yellow"/>
        </w:rPr>
        <w:t xml:space="preserve">The Director of the Initiative will convene a Coordinating Committee to facilitate </w:t>
      </w:r>
      <w:r w:rsidRPr="00110FE7">
        <w:rPr>
          <w:rFonts w:ascii="Times New Roman" w:hAnsi="Times New Roman" w:cs="Times New Roman"/>
          <w:noProof/>
          <w:color w:val="706A21"/>
          <w:sz w:val="21"/>
          <w:szCs w:val="21"/>
          <w:highlight w:val="yellow"/>
        </w:rPr>
        <w:t xml:space="preserve">the </w:t>
      </w:r>
      <w:r w:rsidRPr="00110FE7">
        <w:rPr>
          <w:rFonts w:ascii="Times New Roman" w:hAnsi="Times New Roman" w:cs="Times New Roman"/>
          <w:noProof/>
          <w:color w:val="5F5B1D"/>
          <w:highlight w:val="yellow"/>
        </w:rPr>
        <w:t xml:space="preserve">sharing </w:t>
      </w:r>
      <w:r w:rsidRPr="00110FE7">
        <w:rPr>
          <w:rFonts w:ascii="Times New Roman" w:hAnsi="Times New Roman" w:cs="Times New Roman"/>
          <w:noProof/>
          <w:color w:val="69621C"/>
          <w:highlight w:val="yellow"/>
        </w:rPr>
        <w:t xml:space="preserve">of </w:t>
      </w:r>
      <w:r w:rsidRPr="00110FE7">
        <w:rPr>
          <w:rFonts w:ascii="Times New Roman" w:hAnsi="Times New Roman" w:cs="Times New Roman"/>
          <w:noProof/>
          <w:color w:val="5D5819"/>
          <w:highlight w:val="yellow"/>
        </w:rPr>
        <w:t xml:space="preserve">information and resources to support the enforcement </w:t>
      </w:r>
      <w:r w:rsidRPr="00110FE7">
        <w:rPr>
          <w:rFonts w:ascii="Times New Roman" w:hAnsi="Times New Roman" w:cs="Times New Roman"/>
          <w:noProof/>
          <w:color w:val="68611E"/>
          <w:highlight w:val="yellow"/>
        </w:rPr>
        <w:t xml:space="preserve">of </w:t>
      </w:r>
      <w:r w:rsidRPr="00110FE7">
        <w:rPr>
          <w:rFonts w:ascii="Times New Roman" w:hAnsi="Times New Roman" w:cs="Times New Roman"/>
          <w:noProof/>
          <w:color w:val="5E581A"/>
          <w:highlight w:val="yellow"/>
        </w:rPr>
        <w:t xml:space="preserve">federal laws against </w:t>
      </w:r>
      <w:r w:rsidRPr="00110FE7">
        <w:rPr>
          <w:rFonts w:ascii="Times New Roman" w:hAnsi="Times New Roman" w:cs="Times New Roman"/>
          <w:noProof/>
          <w:color w:val="635F1D"/>
          <w:highlight w:val="yellow"/>
        </w:rPr>
        <w:t xml:space="preserve">entities </w:t>
      </w:r>
      <w:r w:rsidRPr="00110FE7">
        <w:rPr>
          <w:rFonts w:ascii="Times New Roman" w:hAnsi="Times New Roman" w:cs="Times New Roman"/>
          <w:noProof/>
          <w:color w:val="625D1D"/>
          <w:sz w:val="21"/>
          <w:szCs w:val="21"/>
          <w:highlight w:val="yellow"/>
        </w:rPr>
        <w:t xml:space="preserve">that violate the rights of veterans, scrviccmembcrs. and their families. The Committee </w:t>
      </w:r>
      <w:r w:rsidRPr="00110FE7">
        <w:rPr>
          <w:rFonts w:ascii="Times New Roman" w:hAnsi="Times New Roman" w:cs="Times New Roman"/>
          <w:noProof/>
          <w:color w:val="6B6724"/>
          <w:sz w:val="21"/>
          <w:szCs w:val="21"/>
          <w:highlight w:val="yellow"/>
        </w:rPr>
        <w:t xml:space="preserve">will </w:t>
      </w:r>
      <w:r w:rsidRPr="00110FE7">
        <w:rPr>
          <w:rFonts w:ascii="Times New Roman" w:hAnsi="Times New Roman" w:cs="Times New Roman"/>
          <w:noProof/>
          <w:color w:val="5C571B"/>
          <w:sz w:val="21"/>
          <w:szCs w:val="21"/>
          <w:highlight w:val="yellow"/>
        </w:rPr>
        <w:t xml:space="preserve">consist of representatives from rcievan£ Department cotnponcnts, including but </w:t>
      </w:r>
      <w:r w:rsidRPr="00110FE7">
        <w:rPr>
          <w:rFonts w:ascii="Times New Roman" w:hAnsi="Times New Roman" w:cs="Times New Roman"/>
          <w:noProof/>
          <w:color w:val="635E1E"/>
          <w:sz w:val="21"/>
          <w:szCs w:val="21"/>
          <w:highlight w:val="yellow"/>
        </w:rPr>
        <w:t xml:space="preserve">not limited to. </w:t>
      </w:r>
      <w:r w:rsidRPr="00110FE7">
        <w:rPr>
          <w:rFonts w:ascii="Times New Roman" w:hAnsi="Times New Roman" w:cs="Times New Roman"/>
          <w:noProof/>
          <w:color w:val="6B6726"/>
          <w:sz w:val="21"/>
          <w:szCs w:val="21"/>
          <w:highlight w:val="yellow"/>
        </w:rPr>
        <w:t xml:space="preserve">the </w:t>
      </w:r>
      <w:r w:rsidRPr="00110FE7">
        <w:rPr>
          <w:rFonts w:ascii="Times New Roman" w:hAnsi="Times New Roman" w:cs="Times New Roman"/>
          <w:noProof/>
          <w:color w:val="635E1F"/>
          <w:sz w:val="21"/>
          <w:szCs w:val="21"/>
          <w:highlight w:val="yellow"/>
        </w:rPr>
        <w:t xml:space="preserve">Civil Rights </w:t>
      </w:r>
      <w:r w:rsidRPr="00110FE7">
        <w:rPr>
          <w:rFonts w:ascii="Times New Roman" w:hAnsi="Times New Roman" w:cs="Times New Roman"/>
          <w:noProof/>
          <w:color w:val="5B571C"/>
          <w:sz w:val="21"/>
          <w:szCs w:val="21"/>
          <w:highlight w:val="yellow"/>
        </w:rPr>
        <w:t xml:space="preserve">Division, the </w:t>
      </w:r>
      <w:r w:rsidRPr="00110FE7">
        <w:rPr>
          <w:rFonts w:ascii="Times New Roman" w:hAnsi="Times New Roman" w:cs="Times New Roman"/>
          <w:noProof/>
          <w:color w:val="5E581D"/>
          <w:sz w:val="21"/>
          <w:szCs w:val="21"/>
          <w:highlight w:val="yellow"/>
        </w:rPr>
        <w:t xml:space="preserve">Civil Division’s Consumer Protection Branch, the </w:t>
      </w:r>
      <w:r w:rsidRPr="00110FE7">
        <w:rPr>
          <w:rFonts w:ascii="Times New Roman" w:hAnsi="Times New Roman" w:cs="Times New Roman"/>
          <w:noProof/>
          <w:color w:val="635E21"/>
          <w:sz w:val="21"/>
          <w:szCs w:val="21"/>
          <w:highlight w:val="yellow"/>
        </w:rPr>
        <w:t xml:space="preserve">Executive Office </w:t>
      </w:r>
      <w:r w:rsidRPr="00110FE7">
        <w:rPr>
          <w:rFonts w:ascii="Times New Roman" w:hAnsi="Times New Roman" w:cs="Times New Roman"/>
          <w:noProof/>
          <w:color w:val="636023"/>
          <w:sz w:val="21"/>
          <w:szCs w:val="21"/>
          <w:highlight w:val="yellow"/>
        </w:rPr>
        <w:t>fo</w:t>
      </w:r>
      <w:r w:rsidR="00110FE7" w:rsidRPr="00110FE7">
        <w:rPr>
          <w:rFonts w:ascii="Times New Roman" w:hAnsi="Times New Roman" w:cs="Times New Roman"/>
          <w:noProof/>
          <w:color w:val="636023"/>
          <w:sz w:val="21"/>
          <w:szCs w:val="21"/>
          <w:highlight w:val="yellow"/>
        </w:rPr>
        <w:t>r</w:t>
      </w:r>
      <w:r w:rsidRPr="00110FE7">
        <w:rPr>
          <w:rFonts w:ascii="Times New Roman" w:hAnsi="Times New Roman" w:cs="Times New Roman"/>
          <w:noProof/>
          <w:color w:val="636023"/>
          <w:sz w:val="21"/>
          <w:szCs w:val="21"/>
          <w:highlight w:val="yellow"/>
        </w:rPr>
        <w:t xml:space="preserve"> </w:t>
      </w:r>
      <w:r w:rsidRPr="00110FE7">
        <w:rPr>
          <w:rFonts w:ascii="Times New Roman" w:hAnsi="Times New Roman" w:cs="Times New Roman"/>
          <w:noProof/>
          <w:color w:val="59541C"/>
          <w:sz w:val="21"/>
          <w:szCs w:val="21"/>
          <w:highlight w:val="yellow"/>
        </w:rPr>
        <w:t xml:space="preserve">United </w:t>
      </w:r>
      <w:r w:rsidRPr="00110FE7">
        <w:rPr>
          <w:rFonts w:ascii="Times New Roman" w:hAnsi="Times New Roman" w:cs="Times New Roman"/>
          <w:noProof/>
          <w:color w:val="5C571D"/>
          <w:sz w:val="21"/>
          <w:szCs w:val="21"/>
          <w:highlight w:val="yellow"/>
        </w:rPr>
        <w:t>States Attorneys, th</w:t>
      </w:r>
      <w:r w:rsidR="00110FE7" w:rsidRPr="00110FE7">
        <w:rPr>
          <w:rFonts w:ascii="Times New Roman" w:hAnsi="Times New Roman" w:cs="Times New Roman"/>
          <w:noProof/>
          <w:color w:val="5C571D"/>
          <w:sz w:val="21"/>
          <w:szCs w:val="21"/>
          <w:highlight w:val="yellow"/>
        </w:rPr>
        <w:t>e</w:t>
      </w:r>
      <w:r w:rsidRPr="00110FE7">
        <w:rPr>
          <w:rFonts w:ascii="Times New Roman" w:hAnsi="Times New Roman" w:cs="Times New Roman"/>
          <w:noProof/>
          <w:color w:val="5C571D"/>
          <w:sz w:val="21"/>
          <w:szCs w:val="21"/>
          <w:highlight w:val="yellow"/>
        </w:rPr>
        <w:t xml:space="preserve"> Office of Justice </w:t>
      </w:r>
      <w:r w:rsidRPr="00110FE7">
        <w:rPr>
          <w:rFonts w:ascii="Times New Roman" w:hAnsi="Times New Roman" w:cs="Times New Roman"/>
          <w:noProof/>
          <w:color w:val="635E21"/>
          <w:sz w:val="21"/>
          <w:szCs w:val="21"/>
          <w:highlight w:val="yellow"/>
        </w:rPr>
        <w:t xml:space="preserve">Programs, </w:t>
      </w:r>
      <w:r w:rsidRPr="00110FE7">
        <w:rPr>
          <w:rFonts w:ascii="Times New Roman" w:hAnsi="Times New Roman" w:cs="Times New Roman"/>
          <w:noProof/>
          <w:color w:val="5F5A1E"/>
          <w:sz w:val="21"/>
          <w:szCs w:val="21"/>
          <w:highlight w:val="yellow"/>
        </w:rPr>
        <w:t xml:space="preserve">and the Office for Access to </w:t>
      </w:r>
      <w:r w:rsidRPr="00110FE7">
        <w:rPr>
          <w:rFonts w:ascii="Times New Roman" w:hAnsi="Times New Roman" w:cs="Times New Roman"/>
          <w:noProof/>
          <w:color w:val="676021"/>
          <w:sz w:val="21"/>
          <w:szCs w:val="21"/>
          <w:highlight w:val="yellow"/>
        </w:rPr>
        <w:t xml:space="preserve">Justice. </w:t>
      </w:r>
      <w:r w:rsidRPr="00110FE7">
        <w:rPr>
          <w:rFonts w:ascii="Times New Roman" w:hAnsi="Times New Roman" w:cs="Times New Roman"/>
          <w:noProof/>
          <w:color w:val="5B561C"/>
          <w:highlight w:val="yellow"/>
        </w:rPr>
        <w:t xml:space="preserve">The Committee will meet not </w:t>
      </w:r>
      <w:r w:rsidRPr="00110FE7">
        <w:rPr>
          <w:rFonts w:ascii="Times New Roman" w:hAnsi="Times New Roman" w:cs="Times New Roman"/>
          <w:noProof/>
          <w:color w:val="5F5A1A"/>
          <w:highlight w:val="yellow"/>
        </w:rPr>
        <w:t xml:space="preserve">less than </w:t>
      </w:r>
      <w:r w:rsidRPr="00110FE7">
        <w:rPr>
          <w:rFonts w:ascii="Times New Roman" w:hAnsi="Times New Roman" w:cs="Times New Roman"/>
          <w:noProof/>
          <w:color w:val="5F591B"/>
          <w:highlight w:val="yellow"/>
        </w:rPr>
        <w:t>quarterly.</w:t>
      </w:r>
    </w:p>
    <w:p w14:paraId="779FEA6D" w14:textId="77777777" w:rsidR="00580FDE" w:rsidRDefault="00580FDE">
      <w:pPr>
        <w:spacing w:after="0" w:line="0" w:lineRule="atLeast"/>
        <w:sectPr w:rsidR="00580FDE">
          <w:type w:val="continuous"/>
          <w:pgSz w:w="12211" w:h="15744"/>
          <w:pgMar w:top="537" w:right="753" w:bottom="926" w:left="518" w:header="720" w:footer="720" w:gutter="0"/>
          <w:cols w:space="720"/>
        </w:sectPr>
      </w:pPr>
    </w:p>
    <w:p w14:paraId="4CF158A0" w14:textId="77777777" w:rsidR="00000000" w:rsidRDefault="00000000">
      <w:r>
        <w:lastRenderedPageBreak/>
        <w:pict w14:anchorId="28B7C47A">
          <v:shape id="_x0000_s1029" type="#_x0000_t75" style="position:absolute;margin-left:445.2pt;margin-top:114.95pt;width:6pt;height:2pt;z-index:-251658752">
            <v:imagedata r:id="rId7" o:title="hello"/>
          </v:shape>
        </w:pict>
      </w:r>
      <w:r>
        <w:pict w14:anchorId="2CF94E5E">
          <v:shape id="_x0000_s1028" type="#_x0000_t75" style="position:absolute;margin-left:133.2pt;margin-top:377.5pt;width:196pt;height:10pt;z-index:-251657728">
            <v:imagedata r:id="rId8" o:title="hello"/>
          </v:shape>
        </w:pict>
      </w:r>
      <w:r>
        <w:pict w14:anchorId="73404203">
          <v:shape id="_x0000_s1027" type="#_x0000_t75" style="position:absolute;margin-left:39.1pt;margin-top:403.9pt;width:262pt;height:10pt;z-index:-251656704">
            <v:imagedata r:id="rId9" o:title="hello"/>
          </v:shape>
        </w:pict>
      </w:r>
      <w:r>
        <w:pict w14:anchorId="03317371">
          <v:shape id="_x0000_s1026" type="#_x0000_t75" style="position:absolute;margin-left:255.6pt;margin-top:454.8pt;width:23pt;height:8pt;z-index:-251655680">
            <v:imagedata r:id="rId10" o:title="hello"/>
          </v:shape>
        </w:pict>
      </w:r>
    </w:p>
    <w:p w14:paraId="2D24225F" w14:textId="77777777" w:rsidR="00000000" w:rsidRDefault="00000000" w:rsidP="005D1452">
      <w:pPr>
        <w:framePr w:w="628" w:h="239" w:wrap="none" w:vAnchor="page" w:hAnchor="page" w:x="10099" w:y="884"/>
        <w:spacing w:after="0" w:line="168" w:lineRule="exact"/>
      </w:pPr>
      <w:r>
        <w:rPr>
          <w:rFonts w:ascii="Times New Roman" w:hAnsi="Times New Roman" w:cs="Times New Roman"/>
          <w:noProof/>
          <w:color w:val="252626"/>
          <w:spacing w:val="-4"/>
          <w:sz w:val="18"/>
          <w:szCs w:val="18"/>
        </w:rPr>
        <w:t xml:space="preserve">Page </w:t>
      </w:r>
      <w:r>
        <w:rPr>
          <w:rFonts w:ascii="Times New Roman" w:hAnsi="Times New Roman" w:cs="Times New Roman"/>
          <w:noProof/>
          <w:color w:val="1A1B1B"/>
          <w:spacing w:val="-4"/>
          <w:sz w:val="18"/>
          <w:szCs w:val="18"/>
        </w:rPr>
        <w:t>2</w:t>
      </w:r>
    </w:p>
    <w:p w14:paraId="5E47609D" w14:textId="77777777" w:rsidR="00000000" w:rsidRDefault="00000000" w:rsidP="005D1452">
      <w:pPr>
        <w:framePr w:w="5064" w:h="923" w:wrap="none" w:vAnchor="page" w:hAnchor="page" w:x="1540" w:y="862"/>
        <w:spacing w:after="0" w:line="177" w:lineRule="exact"/>
      </w:pPr>
      <w:r>
        <w:rPr>
          <w:rFonts w:ascii="Times New Roman" w:hAnsi="Times New Roman" w:cs="Times New Roman"/>
          <w:noProof/>
          <w:color w:val="1F2020"/>
          <w:spacing w:val="-2"/>
          <w:sz w:val="18"/>
          <w:szCs w:val="18"/>
        </w:rPr>
        <w:t xml:space="preserve">Memorandum for Heads of </w:t>
      </w:r>
      <w:r>
        <w:rPr>
          <w:rFonts w:ascii="Times New Roman" w:hAnsi="Times New Roman" w:cs="Times New Roman"/>
          <w:noProof/>
          <w:color w:val="242525"/>
          <w:spacing w:val="-2"/>
          <w:sz w:val="18"/>
          <w:szCs w:val="18"/>
        </w:rPr>
        <w:t xml:space="preserve">Department </w:t>
      </w:r>
      <w:r>
        <w:rPr>
          <w:rFonts w:ascii="Times New Roman" w:hAnsi="Times New Roman" w:cs="Times New Roman"/>
          <w:noProof/>
          <w:color w:val="1F2020"/>
          <w:spacing w:val="-2"/>
          <w:sz w:val="18"/>
          <w:szCs w:val="18"/>
        </w:rPr>
        <w:t>ComponenB</w:t>
      </w:r>
    </w:p>
    <w:p w14:paraId="73525986" w14:textId="77777777" w:rsidR="00000000" w:rsidRDefault="00000000" w:rsidP="005D1452">
      <w:pPr>
        <w:framePr w:w="5064" w:h="923" w:wrap="none" w:vAnchor="page" w:hAnchor="page" w:x="1540" w:y="862"/>
        <w:spacing w:before="43" w:after="0" w:line="177" w:lineRule="exact"/>
        <w:ind w:left="1464"/>
      </w:pPr>
      <w:r>
        <w:rPr>
          <w:rFonts w:ascii="Times New Roman" w:hAnsi="Times New Roman" w:cs="Times New Roman"/>
          <w:noProof/>
          <w:color w:val="2B2C2B"/>
          <w:spacing w:val="-4"/>
          <w:sz w:val="18"/>
          <w:szCs w:val="18"/>
        </w:rPr>
        <w:t xml:space="preserve">United States </w:t>
      </w:r>
      <w:r>
        <w:rPr>
          <w:rFonts w:ascii="Times New Roman" w:hAnsi="Times New Roman" w:cs="Times New Roman"/>
          <w:noProof/>
          <w:color w:val="292A29"/>
          <w:spacing w:val="-4"/>
          <w:sz w:val="18"/>
          <w:szCs w:val="18"/>
        </w:rPr>
        <w:t>Attorneys</w:t>
      </w:r>
    </w:p>
    <w:p w14:paraId="39415880" w14:textId="77777777" w:rsidR="00000000" w:rsidRDefault="00000000" w:rsidP="005D1452">
      <w:pPr>
        <w:framePr w:w="5064" w:h="923" w:wrap="none" w:vAnchor="page" w:hAnchor="page" w:x="1540" w:y="862"/>
        <w:spacing w:after="0" w:line="225" w:lineRule="exact"/>
        <w:ind w:left="687" w:hanging="678"/>
      </w:pPr>
      <w:r>
        <w:rPr>
          <w:rFonts w:ascii="Times New Roman" w:hAnsi="Times New Roman" w:cs="Times New Roman"/>
          <w:noProof/>
          <w:color w:val="1F2020"/>
          <w:sz w:val="19"/>
          <w:szCs w:val="19"/>
        </w:rPr>
        <w:t xml:space="preserve">Subject: Guarding the Rights of and Improving Access to </w:t>
      </w:r>
      <w:r>
        <w:rPr>
          <w:rFonts w:ascii="Times New Roman" w:hAnsi="Times New Roman" w:cs="Times New Roman"/>
          <w:noProof/>
          <w:color w:val="222323"/>
          <w:sz w:val="19"/>
          <w:szCs w:val="19"/>
        </w:rPr>
        <w:t xml:space="preserve">Justice </w:t>
      </w:r>
      <w:r>
        <w:rPr>
          <w:rFonts w:ascii="Times New Roman" w:hAnsi="Times New Roman" w:cs="Times New Roman"/>
          <w:noProof/>
          <w:color w:val="2B2C2C"/>
          <w:sz w:val="19"/>
          <w:szCs w:val="19"/>
        </w:rPr>
        <w:t xml:space="preserve">for Veterans, Servicemembers, and Military </w:t>
      </w:r>
      <w:r>
        <w:rPr>
          <w:rFonts w:ascii="Times New Roman" w:hAnsi="Times New Roman" w:cs="Times New Roman"/>
          <w:noProof/>
          <w:color w:val="2A2B2B"/>
          <w:sz w:val="19"/>
          <w:szCs w:val="19"/>
        </w:rPr>
        <w:t>Families</w:t>
      </w:r>
    </w:p>
    <w:p w14:paraId="1AECF2DB" w14:textId="1C15CCB0" w:rsidR="00000000" w:rsidRPr="00110FE7" w:rsidRDefault="00000000" w:rsidP="005D1452">
      <w:pPr>
        <w:framePr w:w="9267" w:h="5914" w:wrap="none" w:vAnchor="page" w:hAnchor="page" w:x="1526" w:y="2577"/>
        <w:tabs>
          <w:tab w:val="left" w:pos="7828"/>
        </w:tabs>
        <w:spacing w:after="0" w:line="206" w:lineRule="exact"/>
        <w:ind w:left="710"/>
        <w:rPr>
          <w:highlight w:val="yellow"/>
        </w:rPr>
      </w:pPr>
      <w:r w:rsidRPr="00110FE7">
        <w:rPr>
          <w:rFonts w:ascii="Times New Roman" w:hAnsi="Times New Roman" w:cs="Times New Roman"/>
          <w:noProof/>
          <w:color w:val="444018"/>
          <w:spacing w:val="-2"/>
          <w:sz w:val="21"/>
          <w:szCs w:val="21"/>
          <w:highlight w:val="yellow"/>
        </w:rPr>
        <w:t>Alongside strengthening our enforcement efforts, the Justice Department is</w:t>
      </w:r>
      <w:r w:rsidR="00110FE7" w:rsidRPr="00110FE7">
        <w:rPr>
          <w:rFonts w:ascii="Times New Roman" w:hAnsi="Times New Roman" w:cs="Times New Roman"/>
          <w:noProof/>
          <w:color w:val="444018"/>
          <w:spacing w:val="-2"/>
          <w:sz w:val="21"/>
          <w:szCs w:val="21"/>
          <w:highlight w:val="yellow"/>
        </w:rPr>
        <w:t xml:space="preserve"> </w:t>
      </w:r>
      <w:r w:rsidRPr="00110FE7">
        <w:rPr>
          <w:rFonts w:ascii="Times New Roman" w:hAnsi="Times New Roman" w:cs="Times New Roman"/>
          <w:noProof/>
          <w:color w:val="444018"/>
          <w:spacing w:val="-2"/>
          <w:sz w:val="21"/>
          <w:szCs w:val="21"/>
          <w:highlight w:val="yellow"/>
        </w:rPr>
        <w:t xml:space="preserve">committed </w:t>
      </w:r>
      <w:r w:rsidRPr="00110FE7">
        <w:rPr>
          <w:rFonts w:ascii="Times New Roman" w:hAnsi="Times New Roman" w:cs="Times New Roman"/>
          <w:noProof/>
          <w:color w:val="4B451B"/>
          <w:spacing w:val="-2"/>
          <w:sz w:val="21"/>
          <w:szCs w:val="21"/>
          <w:highlight w:val="yellow"/>
        </w:rPr>
        <w:t>to</w:t>
      </w:r>
    </w:p>
    <w:p w14:paraId="0F2D728F" w14:textId="77777777" w:rsidR="00000000" w:rsidRDefault="00000000" w:rsidP="005D1452">
      <w:pPr>
        <w:framePr w:w="9267" w:h="5914" w:wrap="none" w:vAnchor="page" w:hAnchor="page" w:x="1526" w:y="2577"/>
        <w:spacing w:before="48" w:after="0" w:line="220" w:lineRule="exact"/>
        <w:ind w:left="19"/>
      </w:pPr>
      <w:r w:rsidRPr="00110FE7">
        <w:rPr>
          <w:rFonts w:ascii="Times New Roman" w:hAnsi="Times New Roman" w:cs="Times New Roman"/>
          <w:noProof/>
          <w:color w:val="46411B"/>
          <w:spacing w:val="-2"/>
          <w:highlight w:val="yellow"/>
        </w:rPr>
        <w:t xml:space="preserve">ensuring equal access to justice for veterans, </w:t>
      </w:r>
      <w:r w:rsidRPr="00110FE7">
        <w:rPr>
          <w:rFonts w:ascii="Times New Roman" w:hAnsi="Times New Roman" w:cs="Times New Roman"/>
          <w:noProof/>
          <w:color w:val="4C471E"/>
          <w:spacing w:val="-2"/>
          <w:highlight w:val="yellow"/>
        </w:rPr>
        <w:t xml:space="preserve">servicenlembers, and their </w:t>
      </w:r>
      <w:r w:rsidRPr="00110FE7">
        <w:rPr>
          <w:rFonts w:ascii="Times New Roman" w:hAnsi="Times New Roman" w:cs="Times New Roman"/>
          <w:noProof/>
          <w:color w:val="45411E"/>
          <w:spacing w:val="-2"/>
          <w:highlight w:val="yellow"/>
        </w:rPr>
        <w:t>families.</w:t>
      </w:r>
    </w:p>
    <w:p w14:paraId="5D9097DD" w14:textId="7EE4BE6B" w:rsidR="00000000" w:rsidRDefault="00000000" w:rsidP="005D1452">
      <w:pPr>
        <w:framePr w:w="9267" w:h="5914" w:wrap="none" w:vAnchor="page" w:hAnchor="page" w:x="1526" w:y="2577"/>
        <w:spacing w:before="269" w:after="0" w:line="268" w:lineRule="exact"/>
        <w:ind w:left="9" w:right="295" w:firstLine="706"/>
      </w:pPr>
      <w:r>
        <w:rPr>
          <w:rFonts w:ascii="Times New Roman" w:hAnsi="Times New Roman" w:cs="Times New Roman"/>
          <w:noProof/>
          <w:color w:val="242424"/>
        </w:rPr>
        <w:t xml:space="preserve">Veterans share many of the legal challenges faced by our civilian population, </w:t>
      </w:r>
      <w:r>
        <w:rPr>
          <w:rFonts w:ascii="Times New Roman" w:hAnsi="Times New Roman" w:cs="Times New Roman"/>
          <w:noProof/>
          <w:color w:val="252626"/>
        </w:rPr>
        <w:t xml:space="preserve">including </w:t>
      </w:r>
      <w:r>
        <w:rPr>
          <w:rFonts w:ascii="Times New Roman" w:hAnsi="Times New Roman" w:cs="Times New Roman"/>
          <w:noProof/>
          <w:color w:val="212221"/>
        </w:rPr>
        <w:t xml:space="preserve">eviction, </w:t>
      </w:r>
      <w:r>
        <w:rPr>
          <w:rFonts w:ascii="Times New Roman" w:hAnsi="Times New Roman" w:cs="Times New Roman"/>
          <w:noProof/>
          <w:color w:val="3F3F40"/>
        </w:rPr>
        <w:t xml:space="preserve">unemployrnent, </w:t>
      </w:r>
      <w:r>
        <w:rPr>
          <w:rFonts w:ascii="Times New Roman" w:hAnsi="Times New Roman" w:cs="Times New Roman"/>
          <w:noProof/>
          <w:color w:val="262626"/>
        </w:rPr>
        <w:t xml:space="preserve">&amp;aud, </w:t>
      </w:r>
      <w:r>
        <w:rPr>
          <w:rFonts w:ascii="Times New Roman" w:hAnsi="Times New Roman" w:cs="Times New Roman"/>
          <w:noProof/>
          <w:color w:val="232424"/>
        </w:rPr>
        <w:t xml:space="preserve">and family law disputes. </w:t>
      </w:r>
      <w:r w:rsidRPr="00110FE7">
        <w:rPr>
          <w:rFonts w:ascii="Times New Roman" w:hAnsi="Times New Roman" w:cs="Times New Roman"/>
          <w:noProof/>
          <w:color w:val="46411B"/>
          <w:highlight w:val="yellow"/>
        </w:rPr>
        <w:t xml:space="preserve">They may also face unique </w:t>
      </w:r>
      <w:r w:rsidRPr="00110FE7">
        <w:rPr>
          <w:rFonts w:ascii="Times New Roman" w:hAnsi="Times New Roman" w:cs="Times New Roman"/>
          <w:noProof/>
          <w:color w:val="48441D"/>
          <w:highlight w:val="yellow"/>
        </w:rPr>
        <w:t xml:space="preserve">challenges </w:t>
      </w:r>
      <w:r w:rsidRPr="00110FE7">
        <w:rPr>
          <w:rFonts w:ascii="Times New Roman" w:hAnsi="Times New Roman" w:cs="Times New Roman"/>
          <w:noProof/>
          <w:color w:val="423F1B"/>
          <w:sz w:val="21"/>
          <w:szCs w:val="21"/>
          <w:highlight w:val="yellow"/>
        </w:rPr>
        <w:t xml:space="preserve">related </w:t>
      </w:r>
      <w:r w:rsidRPr="00110FE7">
        <w:rPr>
          <w:rFonts w:ascii="Times New Roman" w:hAnsi="Times New Roman" w:cs="Times New Roman"/>
          <w:noProof/>
          <w:color w:val="443F18"/>
          <w:sz w:val="21"/>
          <w:szCs w:val="21"/>
          <w:highlight w:val="yellow"/>
        </w:rPr>
        <w:t xml:space="preserve">to the nature of their discharge as </w:t>
      </w:r>
      <w:r w:rsidRPr="00110FE7">
        <w:rPr>
          <w:rFonts w:ascii="Times New Roman" w:hAnsi="Times New Roman" w:cs="Times New Roman"/>
          <w:noProof/>
          <w:color w:val="433F18"/>
          <w:sz w:val="21"/>
          <w:szCs w:val="21"/>
          <w:highlight w:val="yellow"/>
        </w:rPr>
        <w:t xml:space="preserve">well as challenges to their mental health and </w:t>
      </w:r>
      <w:r w:rsidRPr="00110FE7">
        <w:rPr>
          <w:rFonts w:ascii="Times New Roman" w:hAnsi="Times New Roman" w:cs="Times New Roman"/>
          <w:noProof/>
          <w:color w:val="454118"/>
          <w:sz w:val="21"/>
          <w:szCs w:val="21"/>
          <w:highlight w:val="yellow"/>
        </w:rPr>
        <w:t xml:space="preserve">physical </w:t>
      </w:r>
      <w:r w:rsidRPr="00110FE7">
        <w:rPr>
          <w:rFonts w:ascii="Times New Roman" w:hAnsi="Times New Roman" w:cs="Times New Roman"/>
          <w:noProof/>
          <w:color w:val="57521F"/>
          <w:highlight w:val="yellow"/>
        </w:rPr>
        <w:t xml:space="preserve">wellbeing stemming </w:t>
      </w:r>
      <w:r w:rsidR="00110FE7" w:rsidRPr="00110FE7">
        <w:rPr>
          <w:rFonts w:ascii="Times New Roman" w:hAnsi="Times New Roman" w:cs="Times New Roman"/>
          <w:noProof/>
          <w:color w:val="57521F"/>
          <w:highlight w:val="yellow"/>
        </w:rPr>
        <w:t>fr</w:t>
      </w:r>
      <w:r w:rsidRPr="00110FE7">
        <w:rPr>
          <w:rFonts w:ascii="Times New Roman" w:hAnsi="Times New Roman" w:cs="Times New Roman"/>
          <w:noProof/>
          <w:color w:val="57521F"/>
          <w:highlight w:val="yellow"/>
        </w:rPr>
        <w:t xml:space="preserve">om their service. </w:t>
      </w:r>
      <w:r w:rsidRPr="00110FE7">
        <w:rPr>
          <w:rFonts w:ascii="Times New Roman" w:hAnsi="Times New Roman" w:cs="Times New Roman"/>
          <w:noProof/>
          <w:color w:val="59541E"/>
          <w:highlight w:val="yellow"/>
        </w:rPr>
        <w:t xml:space="preserve">Leaving these legal needs unaddressed exacerbates </w:t>
      </w:r>
      <w:r w:rsidRPr="00110FE7">
        <w:rPr>
          <w:rFonts w:ascii="Times New Roman" w:hAnsi="Times New Roman" w:cs="Times New Roman"/>
          <w:noProof/>
          <w:color w:val="524D1E"/>
          <w:highlight w:val="yellow"/>
        </w:rPr>
        <w:t xml:space="preserve">the </w:t>
      </w:r>
      <w:r w:rsidRPr="00110FE7">
        <w:rPr>
          <w:rFonts w:ascii="Times New Roman" w:hAnsi="Times New Roman" w:cs="Times New Roman"/>
          <w:noProof/>
          <w:color w:val="544F1B"/>
          <w:highlight w:val="yellow"/>
        </w:rPr>
        <w:t xml:space="preserve">risks veterans already face </w:t>
      </w:r>
      <w:r w:rsidRPr="00110FE7">
        <w:rPr>
          <w:rFonts w:ascii="Times New Roman" w:hAnsi="Times New Roman" w:cs="Times New Roman"/>
          <w:noProof/>
          <w:color w:val="645612"/>
          <w:highlight w:val="yellow"/>
        </w:rPr>
        <w:t xml:space="preserve">– </w:t>
      </w:r>
      <w:r w:rsidRPr="00110FE7">
        <w:rPr>
          <w:rFonts w:ascii="Times New Roman" w:hAnsi="Times New Roman" w:cs="Times New Roman"/>
          <w:noProof/>
          <w:color w:val="5C571E"/>
          <w:highlight w:val="yellow"/>
        </w:rPr>
        <w:t xml:space="preserve">from </w:t>
      </w:r>
      <w:r w:rsidRPr="00110FE7">
        <w:rPr>
          <w:rFonts w:ascii="Times New Roman" w:hAnsi="Times New Roman" w:cs="Times New Roman"/>
          <w:noProof/>
          <w:color w:val="57511A"/>
          <w:highlight w:val="yellow"/>
        </w:rPr>
        <w:t xml:space="preserve">housing </w:t>
      </w:r>
      <w:r w:rsidRPr="00110FE7">
        <w:rPr>
          <w:rFonts w:ascii="Times New Roman" w:hAnsi="Times New Roman" w:cs="Times New Roman"/>
          <w:noProof/>
          <w:color w:val="57511A"/>
          <w:highlight w:val="yellow"/>
        </w:rPr>
        <w:t xml:space="preserve">instability to hornelessness and from joblessness </w:t>
      </w:r>
      <w:r w:rsidRPr="00110FE7">
        <w:rPr>
          <w:rFonts w:ascii="Times New Roman" w:hAnsi="Times New Roman" w:cs="Times New Roman"/>
          <w:noProof/>
          <w:color w:val="4D4917"/>
          <w:highlight w:val="yellow"/>
        </w:rPr>
        <w:t xml:space="preserve">to </w:t>
      </w:r>
      <w:r w:rsidRPr="00110FE7">
        <w:rPr>
          <w:rFonts w:ascii="Times New Roman" w:hAnsi="Times New Roman" w:cs="Times New Roman"/>
          <w:noProof/>
          <w:color w:val="504B1A"/>
          <w:highlight w:val="yellow"/>
        </w:rPr>
        <w:t>suicide</w:t>
      </w:r>
      <w:r w:rsidR="00110FE7">
        <w:rPr>
          <w:rFonts w:ascii="Times New Roman" w:hAnsi="Times New Roman" w:cs="Times New Roman"/>
          <w:noProof/>
          <w:color w:val="504B1A"/>
        </w:rPr>
        <w:t>.</w:t>
      </w:r>
    </w:p>
    <w:p w14:paraId="0F1ED0CE" w14:textId="77777777" w:rsidR="00000000" w:rsidRDefault="00000000" w:rsidP="005D1452">
      <w:pPr>
        <w:framePr w:w="9267" w:h="5914" w:wrap="none" w:vAnchor="page" w:hAnchor="page" w:x="1526" w:y="2577"/>
        <w:spacing w:before="264" w:after="0" w:line="268" w:lineRule="exact"/>
        <w:ind w:left="9" w:right="166" w:firstLine="710"/>
      </w:pPr>
      <w:r w:rsidRPr="00110FE7">
        <w:rPr>
          <w:rFonts w:ascii="Times New Roman" w:hAnsi="Times New Roman" w:cs="Times New Roman"/>
          <w:noProof/>
          <w:color w:val="57511E"/>
          <w:highlight w:val="yellow"/>
        </w:rPr>
        <w:t xml:space="preserve">To help veterans, servicemembers, and </w:t>
      </w:r>
      <w:r w:rsidRPr="00110FE7">
        <w:rPr>
          <w:rFonts w:ascii="Times New Roman" w:hAnsi="Times New Roman" w:cs="Times New Roman"/>
          <w:noProof/>
          <w:color w:val="5D5820"/>
          <w:highlight w:val="yellow"/>
        </w:rPr>
        <w:t xml:space="preserve">their </w:t>
      </w:r>
      <w:r w:rsidRPr="00110FE7">
        <w:rPr>
          <w:rFonts w:ascii="Times New Roman" w:hAnsi="Times New Roman" w:cs="Times New Roman"/>
          <w:noProof/>
          <w:color w:val="59531D"/>
          <w:highlight w:val="yellow"/>
        </w:rPr>
        <w:t xml:space="preserve">families address these </w:t>
      </w:r>
      <w:r w:rsidRPr="00110FE7">
        <w:rPr>
          <w:rFonts w:ascii="Times New Roman" w:hAnsi="Times New Roman" w:cs="Times New Roman"/>
          <w:noProof/>
          <w:color w:val="524D1A"/>
          <w:highlight w:val="yellow"/>
        </w:rPr>
        <w:t xml:space="preserve">unique challenges, </w:t>
      </w:r>
      <w:r w:rsidRPr="00110FE7">
        <w:rPr>
          <w:rFonts w:ascii="Times New Roman" w:hAnsi="Times New Roman" w:cs="Times New Roman"/>
          <w:noProof/>
          <w:color w:val="504A1B"/>
          <w:highlight w:val="yellow"/>
        </w:rPr>
        <w:t xml:space="preserve">the </w:t>
      </w:r>
      <w:r w:rsidRPr="00110FE7">
        <w:rPr>
          <w:rFonts w:ascii="Times New Roman" w:hAnsi="Times New Roman" w:cs="Times New Roman"/>
          <w:noProof/>
          <w:color w:val="504C1D"/>
          <w:highlight w:val="yellow"/>
        </w:rPr>
        <w:t xml:space="preserve">Office for Access to Justice </w:t>
      </w:r>
      <w:r w:rsidRPr="00110FE7">
        <w:rPr>
          <w:rFonts w:ascii="Times New Roman" w:hAnsi="Times New Roman" w:cs="Times New Roman"/>
          <w:noProof/>
          <w:color w:val="56501D"/>
          <w:highlight w:val="yellow"/>
        </w:rPr>
        <w:t xml:space="preserve">will consult with the Initiative and all relevant Justice </w:t>
      </w:r>
      <w:r w:rsidRPr="00110FE7">
        <w:rPr>
          <w:rFonts w:ascii="Times New Roman" w:hAnsi="Times New Roman" w:cs="Times New Roman"/>
          <w:noProof/>
          <w:color w:val="514B1E"/>
          <w:highlight w:val="yellow"/>
        </w:rPr>
        <w:t xml:space="preserve">Department </w:t>
      </w:r>
      <w:r w:rsidRPr="00110FE7">
        <w:rPr>
          <w:rFonts w:ascii="Times New Roman" w:hAnsi="Times New Roman" w:cs="Times New Roman"/>
          <w:noProof/>
          <w:color w:val="47421B"/>
          <w:highlight w:val="yellow"/>
        </w:rPr>
        <w:t xml:space="preserve">components to identify effective ways </w:t>
      </w:r>
      <w:r w:rsidRPr="00110FE7">
        <w:rPr>
          <w:rFonts w:ascii="Times New Roman" w:hAnsi="Times New Roman" w:cs="Times New Roman"/>
          <w:noProof/>
          <w:color w:val="413A17"/>
          <w:highlight w:val="yellow"/>
        </w:rPr>
        <w:t xml:space="preserve">to </w:t>
      </w:r>
      <w:r w:rsidRPr="00110FE7">
        <w:rPr>
          <w:rFonts w:ascii="Times New Roman" w:hAnsi="Times New Roman" w:cs="Times New Roman"/>
          <w:noProof/>
          <w:color w:val="46421A"/>
          <w:highlight w:val="yellow"/>
        </w:rPr>
        <w:t xml:space="preserve">promote access </w:t>
      </w:r>
      <w:r w:rsidRPr="00110FE7">
        <w:rPr>
          <w:rFonts w:ascii="Times New Roman" w:hAnsi="Times New Roman" w:cs="Times New Roman"/>
          <w:noProof/>
          <w:color w:val="3E3B15"/>
          <w:highlight w:val="yellow"/>
        </w:rPr>
        <w:t xml:space="preserve">to </w:t>
      </w:r>
      <w:r w:rsidRPr="00110FE7">
        <w:rPr>
          <w:rFonts w:ascii="Times New Roman" w:hAnsi="Times New Roman" w:cs="Times New Roman"/>
          <w:noProof/>
          <w:color w:val="454118"/>
          <w:highlight w:val="yellow"/>
        </w:rPr>
        <w:t xml:space="preserve">justice in the civil and </w:t>
      </w:r>
      <w:r w:rsidRPr="00110FE7">
        <w:rPr>
          <w:rFonts w:ascii="Times New Roman" w:hAnsi="Times New Roman" w:cs="Times New Roman"/>
          <w:noProof/>
          <w:color w:val="4C471C"/>
          <w:highlight w:val="yellow"/>
        </w:rPr>
        <w:t xml:space="preserve">criminal </w:t>
      </w:r>
      <w:r w:rsidRPr="00110FE7">
        <w:rPr>
          <w:rFonts w:ascii="Times New Roman" w:hAnsi="Times New Roman" w:cs="Times New Roman"/>
          <w:noProof/>
          <w:color w:val="48451E"/>
          <w:highlight w:val="yellow"/>
        </w:rPr>
        <w:t xml:space="preserve">legal </w:t>
      </w:r>
      <w:r w:rsidRPr="00110FE7">
        <w:rPr>
          <w:rFonts w:ascii="Times New Roman" w:hAnsi="Times New Roman" w:cs="Times New Roman"/>
          <w:noProof/>
          <w:color w:val="4C471B"/>
          <w:highlight w:val="yellow"/>
        </w:rPr>
        <w:t xml:space="preserve">systems, including through medical-legal partnerships, legal assistance </w:t>
      </w:r>
      <w:r w:rsidRPr="00110FE7">
        <w:rPr>
          <w:rFonts w:ascii="Times New Roman" w:hAnsi="Times New Roman" w:cs="Times New Roman"/>
          <w:noProof/>
          <w:color w:val="534D1D"/>
          <w:highlight w:val="yellow"/>
        </w:rPr>
        <w:t xml:space="preserve">clinics, </w:t>
      </w:r>
      <w:r w:rsidRPr="00110FE7">
        <w:rPr>
          <w:rFonts w:ascii="Times New Roman" w:hAnsi="Times New Roman" w:cs="Times New Roman"/>
          <w:noProof/>
          <w:color w:val="585321"/>
          <w:highlight w:val="yellow"/>
        </w:rPr>
        <w:t xml:space="preserve">veterans </w:t>
      </w:r>
      <w:r w:rsidRPr="00110FE7">
        <w:rPr>
          <w:rFonts w:ascii="Times New Roman" w:hAnsi="Times New Roman" w:cs="Times New Roman"/>
          <w:noProof/>
          <w:color w:val="4F4A1B"/>
          <w:highlight w:val="yellow"/>
        </w:rPr>
        <w:t xml:space="preserve">treatment courts, </w:t>
      </w:r>
      <w:r w:rsidRPr="00110FE7">
        <w:rPr>
          <w:rFonts w:ascii="Times New Roman" w:hAnsi="Times New Roman" w:cs="Times New Roman"/>
          <w:noProof/>
          <w:color w:val="464117"/>
          <w:highlight w:val="yellow"/>
        </w:rPr>
        <w:t xml:space="preserve">and </w:t>
      </w:r>
      <w:r w:rsidRPr="00110FE7">
        <w:rPr>
          <w:rFonts w:ascii="Times New Roman" w:hAnsi="Times New Roman" w:cs="Times New Roman"/>
          <w:noProof/>
          <w:color w:val="4D481B"/>
          <w:highlight w:val="yellow"/>
        </w:rPr>
        <w:t xml:space="preserve">reentry programs and </w:t>
      </w:r>
      <w:r w:rsidRPr="00110FE7">
        <w:rPr>
          <w:rFonts w:ascii="Times New Roman" w:hAnsi="Times New Roman" w:cs="Times New Roman"/>
          <w:noProof/>
          <w:color w:val="534D1C"/>
          <w:highlight w:val="yellow"/>
        </w:rPr>
        <w:t>services.</w:t>
      </w:r>
    </w:p>
    <w:p w14:paraId="2C3D284F" w14:textId="77777777" w:rsidR="00000000" w:rsidRPr="00110FE7" w:rsidRDefault="00000000" w:rsidP="005D1452">
      <w:pPr>
        <w:framePr w:w="9267" w:h="5914" w:wrap="none" w:vAnchor="page" w:hAnchor="page" w:x="1526" w:y="2577"/>
        <w:spacing w:before="327" w:after="0" w:line="201" w:lineRule="exact"/>
        <w:ind w:left="715"/>
        <w:rPr>
          <w:highlight w:val="yellow"/>
        </w:rPr>
      </w:pPr>
      <w:r w:rsidRPr="00110FE7">
        <w:rPr>
          <w:rFonts w:ascii="Times New Roman" w:hAnsi="Times New Roman" w:cs="Times New Roman"/>
          <w:noProof/>
          <w:color w:val="47421A"/>
          <w:spacing w:val="-2"/>
          <w:sz w:val="21"/>
          <w:szCs w:val="21"/>
          <w:highlight w:val="yellow"/>
        </w:rPr>
        <w:t xml:space="preserve">The Office for Access to Justice will also mobilize the expertise and resources </w:t>
      </w:r>
      <w:r w:rsidRPr="00110FE7">
        <w:rPr>
          <w:rFonts w:ascii="Times New Roman" w:hAnsi="Times New Roman" w:cs="Times New Roman"/>
          <w:noProof/>
          <w:color w:val="534F1F"/>
          <w:spacing w:val="-2"/>
          <w:sz w:val="21"/>
          <w:szCs w:val="21"/>
          <w:highlight w:val="yellow"/>
        </w:rPr>
        <w:t xml:space="preserve">of </w:t>
      </w:r>
      <w:r w:rsidRPr="00110FE7">
        <w:rPr>
          <w:rFonts w:ascii="Times New Roman" w:hAnsi="Times New Roman" w:cs="Times New Roman"/>
          <w:noProof/>
          <w:color w:val="575222"/>
          <w:spacing w:val="-2"/>
          <w:sz w:val="21"/>
          <w:szCs w:val="21"/>
          <w:highlight w:val="yellow"/>
        </w:rPr>
        <w:t>the</w:t>
      </w:r>
    </w:p>
    <w:p w14:paraId="41401E63" w14:textId="3A66DE80" w:rsidR="00000000" w:rsidRPr="00110FE7" w:rsidRDefault="00000000" w:rsidP="005D1452">
      <w:pPr>
        <w:framePr w:w="9267" w:h="5914" w:wrap="none" w:vAnchor="page" w:hAnchor="page" w:x="1526" w:y="2577"/>
        <w:spacing w:before="4" w:after="0" w:line="264" w:lineRule="exact"/>
        <w:ind w:left="24" w:right="286"/>
        <w:rPr>
          <w:highlight w:val="yellow"/>
        </w:rPr>
      </w:pPr>
      <w:r w:rsidRPr="00110FE7">
        <w:rPr>
          <w:rFonts w:ascii="Times New Roman" w:hAnsi="Times New Roman" w:cs="Times New Roman"/>
          <w:noProof/>
          <w:color w:val="5A541D"/>
          <w:sz w:val="21"/>
          <w:szCs w:val="21"/>
          <w:highlight w:val="yellow"/>
        </w:rPr>
        <w:t xml:space="preserve">more than two dozen federal departments and agencies that comprise the Legal Aid </w:t>
      </w:r>
      <w:r w:rsidRPr="00110FE7">
        <w:rPr>
          <w:rFonts w:ascii="Times New Roman" w:hAnsi="Times New Roman" w:cs="Times New Roman"/>
          <w:noProof/>
          <w:color w:val="5B551D"/>
          <w:sz w:val="21"/>
          <w:szCs w:val="21"/>
          <w:highlight w:val="yellow"/>
        </w:rPr>
        <w:t xml:space="preserve">Interagency </w:t>
      </w:r>
      <w:r w:rsidRPr="00110FE7">
        <w:rPr>
          <w:rFonts w:ascii="Times New Roman" w:hAnsi="Times New Roman" w:cs="Times New Roman"/>
          <w:noProof/>
          <w:color w:val="5C571E"/>
          <w:sz w:val="21"/>
          <w:szCs w:val="21"/>
          <w:highlight w:val="yellow"/>
        </w:rPr>
        <w:t xml:space="preserve">Roundtable, including the Department of Veterans Affairs and the Department of Defense, </w:t>
      </w:r>
      <w:r w:rsidRPr="00110FE7">
        <w:rPr>
          <w:rFonts w:ascii="Times New Roman" w:hAnsi="Times New Roman" w:cs="Times New Roman"/>
          <w:noProof/>
          <w:color w:val="58521F"/>
          <w:sz w:val="21"/>
          <w:szCs w:val="21"/>
          <w:highlight w:val="yellow"/>
        </w:rPr>
        <w:t xml:space="preserve">to </w:t>
      </w:r>
      <w:r w:rsidRPr="00110FE7">
        <w:rPr>
          <w:rFonts w:ascii="Times New Roman" w:hAnsi="Times New Roman" w:cs="Times New Roman"/>
          <w:noProof/>
          <w:color w:val="56521E"/>
          <w:highlight w:val="yellow"/>
        </w:rPr>
        <w:t>identify oppo</w:t>
      </w:r>
      <w:r w:rsidR="00110FE7" w:rsidRPr="00110FE7">
        <w:rPr>
          <w:rFonts w:ascii="Times New Roman" w:hAnsi="Times New Roman" w:cs="Times New Roman"/>
          <w:noProof/>
          <w:color w:val="56521E"/>
          <w:highlight w:val="yellow"/>
        </w:rPr>
        <w:t>r</w:t>
      </w:r>
      <w:r w:rsidRPr="00110FE7">
        <w:rPr>
          <w:rFonts w:ascii="Times New Roman" w:hAnsi="Times New Roman" w:cs="Times New Roman"/>
          <w:noProof/>
          <w:color w:val="56521E"/>
          <w:highlight w:val="yellow"/>
        </w:rPr>
        <w:t>t</w:t>
      </w:r>
      <w:r w:rsidR="00110FE7" w:rsidRPr="00110FE7">
        <w:rPr>
          <w:rFonts w:ascii="Times New Roman" w:hAnsi="Times New Roman" w:cs="Times New Roman"/>
          <w:noProof/>
          <w:color w:val="56521E"/>
          <w:highlight w:val="yellow"/>
        </w:rPr>
        <w:t xml:space="preserve">unities </w:t>
      </w:r>
      <w:r w:rsidRPr="00110FE7">
        <w:rPr>
          <w:rFonts w:ascii="Times New Roman" w:hAnsi="Times New Roman" w:cs="Times New Roman"/>
          <w:noProof/>
          <w:color w:val="56521E"/>
          <w:highlight w:val="yellow"/>
        </w:rPr>
        <w:t>f</w:t>
      </w:r>
      <w:r w:rsidR="00110FE7" w:rsidRPr="00110FE7">
        <w:rPr>
          <w:rFonts w:ascii="Times New Roman" w:hAnsi="Times New Roman" w:cs="Times New Roman"/>
          <w:noProof/>
          <w:color w:val="56521E"/>
          <w:highlight w:val="yellow"/>
        </w:rPr>
        <w:t>o</w:t>
      </w:r>
      <w:r w:rsidRPr="00110FE7">
        <w:rPr>
          <w:rFonts w:ascii="Times New Roman" w:hAnsi="Times New Roman" w:cs="Times New Roman"/>
          <w:noProof/>
          <w:color w:val="56521E"/>
          <w:highlight w:val="yellow"/>
        </w:rPr>
        <w:t xml:space="preserve">r interagency action. As soon </w:t>
      </w:r>
      <w:r w:rsidRPr="00110FE7">
        <w:rPr>
          <w:rFonts w:ascii="Times New Roman" w:hAnsi="Times New Roman" w:cs="Times New Roman"/>
          <w:noProof/>
          <w:color w:val="5E5823"/>
          <w:highlight w:val="yellow"/>
        </w:rPr>
        <w:t xml:space="preserve">as </w:t>
      </w:r>
      <w:r w:rsidRPr="00110FE7">
        <w:rPr>
          <w:rFonts w:ascii="Times New Roman" w:hAnsi="Times New Roman" w:cs="Times New Roman"/>
          <w:noProof/>
          <w:color w:val="56501D"/>
          <w:highlight w:val="yellow"/>
        </w:rPr>
        <w:t xml:space="preserve">practicable, the Office for Access </w:t>
      </w:r>
      <w:r w:rsidRPr="00110FE7">
        <w:rPr>
          <w:rFonts w:ascii="Times New Roman" w:hAnsi="Times New Roman" w:cs="Times New Roman"/>
          <w:noProof/>
          <w:color w:val="524D1B"/>
          <w:highlight w:val="yellow"/>
        </w:rPr>
        <w:t>to</w:t>
      </w:r>
    </w:p>
    <w:p w14:paraId="53DAA4F0" w14:textId="77777777" w:rsidR="00000000" w:rsidRPr="00110FE7" w:rsidRDefault="00000000" w:rsidP="005D1452">
      <w:pPr>
        <w:framePr w:w="9267" w:h="5914" w:wrap="none" w:vAnchor="page" w:hAnchor="page" w:x="1526" w:y="2577"/>
        <w:spacing w:before="57" w:after="0" w:line="211" w:lineRule="exact"/>
        <w:ind w:left="24"/>
        <w:rPr>
          <w:highlight w:val="yellow"/>
        </w:rPr>
      </w:pPr>
      <w:r w:rsidRPr="00110FE7">
        <w:rPr>
          <w:rFonts w:ascii="Times New Roman" w:hAnsi="Times New Roman" w:cs="Times New Roman"/>
          <w:noProof/>
          <w:color w:val="5E571F"/>
          <w:spacing w:val="-2"/>
          <w:highlight w:val="yellow"/>
        </w:rPr>
        <w:t xml:space="preserve">Justice will provide recommendations to the Attorney General on actions that may be taken </w:t>
      </w:r>
      <w:r w:rsidRPr="00110FE7">
        <w:rPr>
          <w:rFonts w:ascii="Times New Roman" w:hAnsi="Times New Roman" w:cs="Times New Roman"/>
          <w:noProof/>
          <w:color w:val="5D581B"/>
          <w:spacing w:val="-2"/>
          <w:highlight w:val="yellow"/>
        </w:rPr>
        <w:t>to</w:t>
      </w:r>
    </w:p>
    <w:p w14:paraId="05F67763" w14:textId="127AD8CD" w:rsidR="00000000" w:rsidRDefault="00000000" w:rsidP="005D1452">
      <w:pPr>
        <w:framePr w:w="9267" w:h="5914" w:wrap="none" w:vAnchor="page" w:hAnchor="page" w:x="1526" w:y="2577"/>
        <w:spacing w:before="53" w:after="0" w:line="211" w:lineRule="exact"/>
        <w:ind w:left="24"/>
      </w:pPr>
      <w:r w:rsidRPr="00110FE7">
        <w:rPr>
          <w:rFonts w:ascii="Times New Roman" w:hAnsi="Times New Roman" w:cs="Times New Roman"/>
          <w:noProof/>
          <w:color w:val="5C561E"/>
          <w:spacing w:val="-2"/>
          <w:sz w:val="21"/>
          <w:szCs w:val="21"/>
          <w:highlight w:val="yellow"/>
        </w:rPr>
        <w:t xml:space="preserve">address the justice gap and better meet the legal needs </w:t>
      </w:r>
      <w:r w:rsidRPr="00110FE7">
        <w:rPr>
          <w:rFonts w:ascii="Times New Roman" w:hAnsi="Times New Roman" w:cs="Times New Roman"/>
          <w:noProof/>
          <w:color w:val="5F591E"/>
          <w:spacing w:val="-2"/>
          <w:sz w:val="21"/>
          <w:szCs w:val="21"/>
          <w:highlight w:val="yellow"/>
        </w:rPr>
        <w:t xml:space="preserve">of veterans and </w:t>
      </w:r>
      <w:r w:rsidRPr="00110FE7">
        <w:rPr>
          <w:rFonts w:ascii="Times New Roman" w:hAnsi="Times New Roman" w:cs="Times New Roman"/>
          <w:noProof/>
          <w:color w:val="5E571C"/>
          <w:spacing w:val="-2"/>
          <w:sz w:val="21"/>
          <w:szCs w:val="21"/>
          <w:highlight w:val="yellow"/>
        </w:rPr>
        <w:t>service</w:t>
      </w:r>
      <w:r w:rsidR="00110FE7" w:rsidRPr="00110FE7">
        <w:rPr>
          <w:rFonts w:ascii="Times New Roman" w:hAnsi="Times New Roman" w:cs="Times New Roman"/>
          <w:noProof/>
          <w:color w:val="5E571C"/>
          <w:spacing w:val="-2"/>
          <w:sz w:val="21"/>
          <w:szCs w:val="21"/>
          <w:highlight w:val="yellow"/>
        </w:rPr>
        <w:t>m</w:t>
      </w:r>
      <w:r w:rsidRPr="00110FE7">
        <w:rPr>
          <w:rFonts w:ascii="Times New Roman" w:hAnsi="Times New Roman" w:cs="Times New Roman"/>
          <w:noProof/>
          <w:color w:val="5E571C"/>
          <w:spacing w:val="-2"/>
          <w:sz w:val="21"/>
          <w:szCs w:val="21"/>
          <w:highlight w:val="yellow"/>
        </w:rPr>
        <w:t>embers.</w:t>
      </w:r>
    </w:p>
    <w:p w14:paraId="33B86E6A" w14:textId="27F8472E" w:rsidR="00000000" w:rsidRDefault="00000000" w:rsidP="005D1452">
      <w:pPr>
        <w:framePr w:w="9101" w:h="598" w:wrap="none" w:vAnchor="page" w:hAnchor="page" w:x="1526" w:y="10010"/>
        <w:spacing w:after="0" w:line="268" w:lineRule="exact"/>
        <w:ind w:right="24" w:firstLine="715"/>
      </w:pPr>
      <w:r w:rsidRPr="00110FE7">
        <w:rPr>
          <w:rFonts w:ascii="Times New Roman" w:hAnsi="Times New Roman" w:cs="Times New Roman"/>
          <w:noProof/>
          <w:color w:val="4A461B"/>
          <w:sz w:val="21"/>
          <w:szCs w:val="21"/>
          <w:highlight w:val="yellow"/>
        </w:rPr>
        <w:t xml:space="preserve">The Justice Department </w:t>
      </w:r>
      <w:r w:rsidRPr="00110FE7">
        <w:rPr>
          <w:rFonts w:ascii="Times New Roman" w:hAnsi="Times New Roman" w:cs="Times New Roman"/>
          <w:noProof/>
          <w:color w:val="524D1C"/>
          <w:sz w:val="21"/>
          <w:szCs w:val="21"/>
          <w:highlight w:val="yellow"/>
        </w:rPr>
        <w:t xml:space="preserve">is </w:t>
      </w:r>
      <w:r w:rsidRPr="00110FE7">
        <w:rPr>
          <w:rFonts w:ascii="Times New Roman" w:hAnsi="Times New Roman" w:cs="Times New Roman"/>
          <w:noProof/>
          <w:color w:val="49451A"/>
          <w:sz w:val="21"/>
          <w:szCs w:val="21"/>
          <w:highlight w:val="yellow"/>
        </w:rPr>
        <w:t xml:space="preserve">committed </w:t>
      </w:r>
      <w:r w:rsidRPr="00110FE7">
        <w:rPr>
          <w:rFonts w:ascii="Times New Roman" w:hAnsi="Times New Roman" w:cs="Times New Roman"/>
          <w:noProof/>
          <w:color w:val="504C1F"/>
          <w:sz w:val="21"/>
          <w:szCs w:val="21"/>
          <w:highlight w:val="yellow"/>
        </w:rPr>
        <w:t xml:space="preserve">to </w:t>
      </w:r>
      <w:r w:rsidRPr="00110FE7">
        <w:rPr>
          <w:rFonts w:ascii="Times New Roman" w:hAnsi="Times New Roman" w:cs="Times New Roman"/>
          <w:noProof/>
          <w:color w:val="4B461B"/>
          <w:sz w:val="21"/>
          <w:szCs w:val="21"/>
          <w:highlight w:val="yellow"/>
        </w:rPr>
        <w:t xml:space="preserve">safeguarding the rights of and ensuring access </w:t>
      </w:r>
      <w:r w:rsidRPr="00110FE7">
        <w:rPr>
          <w:rFonts w:ascii="Times New Roman" w:hAnsi="Times New Roman" w:cs="Times New Roman"/>
          <w:noProof/>
          <w:color w:val="564F21"/>
          <w:sz w:val="21"/>
          <w:szCs w:val="21"/>
          <w:highlight w:val="yellow"/>
        </w:rPr>
        <w:t xml:space="preserve">to </w:t>
      </w:r>
      <w:r w:rsidRPr="00110FE7">
        <w:rPr>
          <w:rFonts w:ascii="Times New Roman" w:hAnsi="Times New Roman" w:cs="Times New Roman"/>
          <w:noProof/>
          <w:color w:val="4A4519"/>
          <w:sz w:val="21"/>
          <w:szCs w:val="21"/>
          <w:highlight w:val="yellow"/>
        </w:rPr>
        <w:t xml:space="preserve">justice for veterans, servicemembers, </w:t>
      </w:r>
      <w:r w:rsidRPr="00110FE7">
        <w:rPr>
          <w:rFonts w:ascii="Times New Roman" w:hAnsi="Times New Roman" w:cs="Times New Roman"/>
          <w:noProof/>
          <w:color w:val="423E17"/>
          <w:sz w:val="21"/>
          <w:szCs w:val="21"/>
          <w:highlight w:val="yellow"/>
        </w:rPr>
        <w:t xml:space="preserve">and </w:t>
      </w:r>
      <w:r w:rsidRPr="00110FE7">
        <w:rPr>
          <w:rFonts w:ascii="Times New Roman" w:hAnsi="Times New Roman" w:cs="Times New Roman"/>
          <w:noProof/>
          <w:color w:val="484318"/>
          <w:sz w:val="21"/>
          <w:szCs w:val="21"/>
          <w:highlight w:val="yellow"/>
        </w:rPr>
        <w:t xml:space="preserve">their families today, and in the days </w:t>
      </w:r>
      <w:r w:rsidRPr="00110FE7">
        <w:rPr>
          <w:rFonts w:ascii="Times New Roman" w:hAnsi="Times New Roman" w:cs="Times New Roman"/>
          <w:noProof/>
          <w:color w:val="4B441B"/>
          <w:sz w:val="21"/>
          <w:szCs w:val="21"/>
          <w:highlight w:val="yellow"/>
        </w:rPr>
        <w:t>ahead</w:t>
      </w:r>
      <w:r w:rsidR="00110FE7" w:rsidRPr="00110FE7">
        <w:rPr>
          <w:rFonts w:ascii="Times New Roman" w:hAnsi="Times New Roman" w:cs="Times New Roman"/>
          <w:noProof/>
          <w:color w:val="4B441B"/>
          <w:sz w:val="21"/>
          <w:szCs w:val="21"/>
          <w:highlight w:val="yellow"/>
        </w:rPr>
        <w:t>.</w:t>
      </w:r>
    </w:p>
    <w:p w14:paraId="4570B7E4" w14:textId="77777777" w:rsidR="00580FDE" w:rsidRDefault="00580FDE">
      <w:pPr>
        <w:spacing w:after="0" w:line="0" w:lineRule="atLeast"/>
        <w:sectPr w:rsidR="00580FDE">
          <w:type w:val="continuous"/>
          <w:pgSz w:w="12211" w:h="15667"/>
          <w:pgMar w:top="465" w:right="777" w:bottom="2529" w:left="763" w:header="720" w:footer="720" w:gutter="0"/>
          <w:cols w:space="720"/>
        </w:sectPr>
      </w:pPr>
    </w:p>
    <w:p w14:paraId="5D25C137" w14:textId="77777777" w:rsidR="00110FE7" w:rsidRPr="00110FE7" w:rsidRDefault="00110FE7" w:rsidP="00110FE7">
      <w:pPr>
        <w:framePr w:w="8697" w:h="1366" w:wrap="none" w:vAnchor="page" w:hAnchor="page" w:x="1563" w:y="8529"/>
        <w:spacing w:after="0" w:line="220" w:lineRule="exact"/>
        <w:rPr>
          <w:highlight w:val="yellow"/>
        </w:rPr>
      </w:pPr>
      <w:r w:rsidRPr="00110FE7">
        <w:rPr>
          <w:rFonts w:ascii="Times New Roman" w:hAnsi="Times New Roman" w:cs="Times New Roman"/>
          <w:noProof/>
          <w:color w:val="58511D"/>
          <w:spacing w:val="-2"/>
          <w:sz w:val="21"/>
          <w:szCs w:val="21"/>
          <w:highlight w:val="yellow"/>
        </w:rPr>
        <w:t xml:space="preserve">Recommendations may build upon efforts to utilize </w:t>
      </w:r>
      <w:r w:rsidRPr="00110FE7">
        <w:rPr>
          <w:rFonts w:ascii="Times New Roman" w:hAnsi="Times New Roman" w:cs="Times New Roman"/>
          <w:noProof/>
          <w:color w:val="5E571C"/>
          <w:spacing w:val="-2"/>
          <w:sz w:val="21"/>
          <w:szCs w:val="21"/>
          <w:highlight w:val="yellow"/>
        </w:rPr>
        <w:t>new</w:t>
      </w:r>
      <w:r w:rsidRPr="00110FE7">
        <w:rPr>
          <w:rFonts w:ascii="Times New Roman" w:hAnsi="Times New Roman" w:cs="Times New Roman"/>
          <w:noProof/>
          <w:color w:val="59541C"/>
          <w:spacing w:val="-2"/>
          <w:sz w:val="21"/>
          <w:szCs w:val="21"/>
          <w:highlight w:val="yellow"/>
        </w:rPr>
        <w:t xml:space="preserve"> </w:t>
      </w:r>
      <w:r w:rsidRPr="00110FE7">
        <w:rPr>
          <w:rFonts w:ascii="Times New Roman" w:hAnsi="Times New Roman" w:cs="Times New Roman"/>
          <w:noProof/>
          <w:color w:val="59541C"/>
          <w:spacing w:val="-2"/>
          <w:sz w:val="21"/>
          <w:szCs w:val="21"/>
          <w:highlight w:val="yellow"/>
        </w:rPr>
        <w:t>grant</w:t>
      </w:r>
      <w:r w:rsidRPr="00110FE7">
        <w:rPr>
          <w:rFonts w:ascii="Times New Roman" w:hAnsi="Times New Roman" w:cs="Times New Roman"/>
          <w:noProof/>
          <w:color w:val="59541C"/>
          <w:spacing w:val="-2"/>
          <w:sz w:val="21"/>
          <w:szCs w:val="21"/>
          <w:highlight w:val="yellow"/>
        </w:rPr>
        <w:t xml:space="preserve"> </w:t>
      </w:r>
      <w:r w:rsidRPr="00110FE7">
        <w:rPr>
          <w:rFonts w:ascii="Times New Roman" w:hAnsi="Times New Roman" w:cs="Times New Roman"/>
          <w:noProof/>
          <w:color w:val="59541C"/>
          <w:spacing w:val="-2"/>
          <w:sz w:val="21"/>
          <w:szCs w:val="21"/>
          <w:highlight w:val="yellow"/>
        </w:rPr>
        <w:t xml:space="preserve">authorities that provide </w:t>
      </w:r>
      <w:r w:rsidRPr="00110FE7">
        <w:rPr>
          <w:rFonts w:ascii="Times New Roman" w:hAnsi="Times New Roman" w:cs="Times New Roman"/>
          <w:noProof/>
          <w:color w:val="55501C"/>
          <w:spacing w:val="-2"/>
          <w:sz w:val="21"/>
          <w:szCs w:val="21"/>
          <w:highlight w:val="yellow"/>
        </w:rPr>
        <w:t>legal</w:t>
      </w:r>
    </w:p>
    <w:p w14:paraId="0C72302D" w14:textId="71D8DF37" w:rsidR="00110FE7" w:rsidRDefault="00110FE7" w:rsidP="00110FE7">
      <w:pPr>
        <w:framePr w:w="8697" w:h="1366" w:wrap="none" w:vAnchor="page" w:hAnchor="page" w:x="1563" w:y="8529"/>
        <w:spacing w:after="0" w:line="268" w:lineRule="exact"/>
        <w:ind w:left="14" w:right="182"/>
      </w:pPr>
      <w:r w:rsidRPr="00110FE7">
        <w:rPr>
          <w:rFonts w:ascii="Times New Roman" w:hAnsi="Times New Roman" w:cs="Times New Roman"/>
          <w:noProof/>
          <w:color w:val="4B471D"/>
          <w:highlight w:val="yellow"/>
        </w:rPr>
        <w:t>servi</w:t>
      </w:r>
      <w:r w:rsidRPr="00110FE7">
        <w:rPr>
          <w:rFonts w:ascii="Times New Roman" w:hAnsi="Times New Roman" w:cs="Times New Roman"/>
          <w:noProof/>
          <w:color w:val="4B471D"/>
          <w:highlight w:val="yellow"/>
        </w:rPr>
        <w:t>c</w:t>
      </w:r>
      <w:r w:rsidRPr="00110FE7">
        <w:rPr>
          <w:rFonts w:ascii="Times New Roman" w:hAnsi="Times New Roman" w:cs="Times New Roman"/>
          <w:noProof/>
          <w:color w:val="4B471D"/>
          <w:highlight w:val="yellow"/>
        </w:rPr>
        <w:t xml:space="preserve">es for veterans </w:t>
      </w:r>
      <w:r w:rsidRPr="00110FE7">
        <w:rPr>
          <w:rFonts w:ascii="Times New Roman" w:hAnsi="Times New Roman" w:cs="Times New Roman"/>
          <w:noProof/>
          <w:color w:val="433F1B"/>
          <w:highlight w:val="yellow"/>
        </w:rPr>
        <w:t xml:space="preserve">and </w:t>
      </w:r>
      <w:r w:rsidRPr="00110FE7">
        <w:rPr>
          <w:rFonts w:ascii="Times New Roman" w:hAnsi="Times New Roman" w:cs="Times New Roman"/>
          <w:noProof/>
          <w:color w:val="4B461C"/>
          <w:highlight w:val="yellow"/>
        </w:rPr>
        <w:t xml:space="preserve">expand community service delivery mechanisms, including </w:t>
      </w:r>
      <w:r w:rsidRPr="00110FE7">
        <w:rPr>
          <w:rFonts w:ascii="Times New Roman" w:hAnsi="Times New Roman" w:cs="Times New Roman"/>
          <w:noProof/>
          <w:color w:val="545121"/>
          <w:highlight w:val="yellow"/>
        </w:rPr>
        <w:t xml:space="preserve">through </w:t>
      </w:r>
      <w:r w:rsidRPr="00110FE7">
        <w:rPr>
          <w:rFonts w:ascii="Times New Roman" w:hAnsi="Times New Roman" w:cs="Times New Roman"/>
          <w:noProof/>
          <w:color w:val="4A451A"/>
          <w:highlight w:val="yellow"/>
        </w:rPr>
        <w:t xml:space="preserve">medical-legal partnerships and veterans treatment </w:t>
      </w:r>
      <w:r w:rsidRPr="00110FE7">
        <w:rPr>
          <w:rFonts w:ascii="Times New Roman" w:hAnsi="Times New Roman" w:cs="Times New Roman"/>
          <w:noProof/>
          <w:color w:val="48441D"/>
          <w:highlight w:val="yellow"/>
        </w:rPr>
        <w:t>courts</w:t>
      </w:r>
      <w:r>
        <w:rPr>
          <w:rFonts w:ascii="Times New Roman" w:hAnsi="Times New Roman" w:cs="Times New Roman"/>
          <w:noProof/>
          <w:color w:val="48441D"/>
        </w:rPr>
        <w:t>.</w:t>
      </w:r>
    </w:p>
    <w:p w14:paraId="13AEF5FB" w14:textId="77777777" w:rsidR="00110FE7" w:rsidRDefault="00110FE7" w:rsidP="00110FE7">
      <w:pPr>
        <w:framePr w:w="8697" w:h="1366" w:wrap="none" w:vAnchor="page" w:hAnchor="page" w:x="1563" w:y="8529"/>
        <w:spacing w:after="0" w:line="192" w:lineRule="exact"/>
      </w:pPr>
    </w:p>
    <w:p w14:paraId="104B8870" w14:textId="77777777" w:rsidR="00823379" w:rsidRDefault="00823379"/>
    <w:sectPr w:rsidR="00823379">
      <w:type w:val="continuous"/>
      <w:pgSz w:w="12211" w:h="15667"/>
      <w:pgMar w:top="465" w:right="777" w:bottom="2529" w:left="7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FDE"/>
    <w:rsid w:val="00110FE7"/>
    <w:rsid w:val="00226262"/>
    <w:rsid w:val="00580FDE"/>
    <w:rsid w:val="00823379"/>
    <w:rsid w:val="008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9D986AB"/>
  <w15:docId w15:val="{7CE33FDB-1772-4A8A-952F-4E07F42A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Billy Kidwell</cp:lastModifiedBy>
  <cp:revision>2</cp:revision>
  <dcterms:created xsi:type="dcterms:W3CDTF">2023-11-04T07:21:00Z</dcterms:created>
  <dcterms:modified xsi:type="dcterms:W3CDTF">2023-11-04T07:21:00Z</dcterms:modified>
</cp:coreProperties>
</file>